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FCC14" w14:textId="77777777" w:rsidR="002422E3" w:rsidRPr="00F66DBF" w:rsidRDefault="002422E3" w:rsidP="00083B68">
      <w:pPr>
        <w:pStyle w:val="Tittel"/>
      </w:pPr>
    </w:p>
    <w:p w14:paraId="5C92E243" w14:textId="642393E4" w:rsidR="002422E3" w:rsidRPr="001D4296" w:rsidRDefault="4395018B" w:rsidP="4B8D567D">
      <w:pPr>
        <w:pStyle w:val="Tittel"/>
      </w:pPr>
      <w:r w:rsidRPr="3A3AF5C1">
        <w:rPr>
          <w:rFonts w:asciiTheme="majorHAnsi" w:hAnsiTheme="majorHAnsi"/>
        </w:rPr>
        <w:t>2026028032</w:t>
      </w:r>
    </w:p>
    <w:p w14:paraId="65DBF149" w14:textId="7FBF1E02" w:rsidR="002422E3" w:rsidRPr="001D4296" w:rsidRDefault="53E0DE07" w:rsidP="4B8D567D">
      <w:pPr>
        <w:pStyle w:val="Tittel"/>
        <w:rPr>
          <w:rFonts w:asciiTheme="majorHAnsi" w:hAnsiTheme="majorHAnsi"/>
        </w:rPr>
      </w:pPr>
      <w:r w:rsidRPr="4B8D567D">
        <w:rPr>
          <w:rFonts w:asciiTheme="majorHAnsi" w:hAnsiTheme="majorHAnsi"/>
        </w:rPr>
        <w:t>Scanning Electron Microscope</w:t>
      </w:r>
    </w:p>
    <w:p w14:paraId="68D7AC25" w14:textId="51B804F2" w:rsidR="002422E3" w:rsidRPr="001D4296" w:rsidRDefault="00ED092C" w:rsidP="4B8D567D">
      <w:pPr>
        <w:pStyle w:val="Tittel"/>
        <w:rPr>
          <w:rFonts w:asciiTheme="majorHAnsi" w:hAnsiTheme="majorHAnsi"/>
        </w:rPr>
      </w:pPr>
      <w:r w:rsidRPr="4B8D567D">
        <w:rPr>
          <w:rFonts w:asciiTheme="majorHAnsi" w:hAnsiTheme="majorHAnsi"/>
        </w:rPr>
        <w:t>Del 2 – V</w:t>
      </w:r>
      <w:r w:rsidR="002422E3" w:rsidRPr="4B8D567D">
        <w:rPr>
          <w:rFonts w:asciiTheme="majorHAnsi" w:hAnsiTheme="majorHAnsi"/>
        </w:rPr>
        <w:t>edlegg E</w:t>
      </w:r>
    </w:p>
    <w:p w14:paraId="3E6765BC" w14:textId="5ACBF0E4" w:rsidR="002422E3" w:rsidRPr="001D4296" w:rsidRDefault="002422E3" w:rsidP="4B8D567D">
      <w:pPr>
        <w:pStyle w:val="Tittel"/>
        <w:rPr>
          <w:rFonts w:asciiTheme="majorHAnsi" w:hAnsiTheme="majorHAnsi"/>
        </w:rPr>
        <w:sectPr w:rsidR="002422E3" w:rsidRPr="001D4296" w:rsidSect="00083B68">
          <w:headerReference w:type="default" r:id="rId11"/>
          <w:footerReference w:type="even" r:id="rId12"/>
          <w:footerReference w:type="default" r:id="rId13"/>
          <w:headerReference w:type="first" r:id="rId14"/>
          <w:footerReference w:type="first" r:id="rId15"/>
          <w:pgSz w:w="11906" w:h="16838" w:code="9"/>
          <w:pgMar w:top="1417" w:right="1417" w:bottom="1417" w:left="1417" w:header="709" w:footer="708" w:gutter="0"/>
          <w:pgNumType w:start="1"/>
          <w:cols w:space="708"/>
          <w:titlePg/>
          <w:docGrid w:linePitch="299"/>
        </w:sectPr>
      </w:pPr>
      <w:r w:rsidRPr="4B8D567D">
        <w:rPr>
          <w:rFonts w:asciiTheme="majorHAnsi" w:hAnsiTheme="majorHAnsi"/>
        </w:rPr>
        <w:t>Leveringsbetingels</w:t>
      </w:r>
      <w:r w:rsidR="00BB52CE">
        <w:rPr>
          <w:rFonts w:asciiTheme="majorHAnsi" w:hAnsiTheme="majorHAnsi"/>
        </w:rPr>
        <w:t>er</w:t>
      </w:r>
    </w:p>
    <w:p w14:paraId="1D981C13" w14:textId="63C618BA" w:rsidR="00083B68" w:rsidRDefault="00083B68" w:rsidP="4B8D567D">
      <w:pPr>
        <w:spacing w:after="200" w:line="276" w:lineRule="auto"/>
        <w:rPr>
          <w:rFonts w:ascii="Calibri" w:eastAsiaTheme="majorEastAsia" w:hAnsi="Calibri" w:cstheme="majorBidi"/>
          <w:b/>
          <w:bCs/>
          <w:color w:val="365F91" w:themeColor="accent1" w:themeShade="BF"/>
          <w:sz w:val="32"/>
          <w:szCs w:val="32"/>
        </w:rPr>
      </w:pPr>
      <w:bookmarkStart w:id="0" w:name="_Toc489283210"/>
    </w:p>
    <w:p w14:paraId="1FB6B5B7" w14:textId="51329C04" w:rsidR="002422E3" w:rsidRDefault="002422E3" w:rsidP="3A3AF5C1">
      <w:pPr>
        <w:pStyle w:val="Overskrift1"/>
        <w:rPr>
          <w:rFonts w:asciiTheme="minorHAnsi" w:eastAsiaTheme="minorEastAsia" w:hAnsiTheme="minorHAnsi" w:cstheme="minorBidi"/>
          <w:sz w:val="22"/>
          <w:szCs w:val="22"/>
        </w:rPr>
      </w:pPr>
      <w:r w:rsidRPr="3A3AF5C1">
        <w:rPr>
          <w:rFonts w:asciiTheme="minorHAnsi" w:eastAsiaTheme="minorEastAsia" w:hAnsiTheme="minorHAnsi" w:cstheme="minorBidi"/>
          <w:sz w:val="22"/>
          <w:szCs w:val="22"/>
        </w:rPr>
        <w:t>Generelt</w:t>
      </w:r>
      <w:bookmarkEnd w:id="0"/>
    </w:p>
    <w:p w14:paraId="0035DC42" w14:textId="56C425BE" w:rsidR="009E2036" w:rsidRDefault="002422E3" w:rsidP="3A3AF5C1">
      <w:r w:rsidRPr="3A3AF5C1">
        <w:t>Leverandøren skal yte service og håndtere avrop</w:t>
      </w:r>
      <w:r w:rsidR="00E50BB9">
        <w:t>et</w:t>
      </w:r>
      <w:r w:rsidRPr="3A3AF5C1">
        <w:t xml:space="preserve"> på en effektiv måte</w:t>
      </w:r>
      <w:r w:rsidR="00BB52CE" w:rsidRPr="3A3AF5C1">
        <w:t xml:space="preserve">. </w:t>
      </w:r>
    </w:p>
    <w:p w14:paraId="2D4F79DD" w14:textId="77777777" w:rsidR="009E2036" w:rsidRDefault="009E2036" w:rsidP="3A3AF5C1"/>
    <w:p w14:paraId="51BC8464" w14:textId="04881C55" w:rsidR="009E2036" w:rsidRDefault="00C432F7" w:rsidP="3A3AF5C1">
      <w:r w:rsidRPr="3A3AF5C1">
        <w:t>En vareleveranse anses som levert når den er overlevert og opplastet til Oppdragsgivers valgte transportør på avtalt stedsangivelse </w:t>
      </w:r>
      <w:r w:rsidRPr="3A3AF5C1">
        <w:rPr>
          <w:b/>
          <w:bCs/>
        </w:rPr>
        <w:t>(FCA «Stedsangivelse» - Incoterms 2020</w:t>
      </w:r>
      <w:r w:rsidRPr="3A3AF5C1">
        <w:rPr>
          <w:i/>
          <w:iCs/>
        </w:rPr>
        <w:t>).</w:t>
      </w:r>
      <w:r w:rsidRPr="3A3AF5C1">
        <w:t> </w:t>
      </w:r>
    </w:p>
    <w:p w14:paraId="6EFDE7AD" w14:textId="77777777" w:rsidR="009E2036" w:rsidRDefault="009E2036" w:rsidP="3A3AF5C1">
      <w:pPr>
        <w:pStyle w:val="Overskrift1"/>
        <w:ind w:left="432" w:hanging="432"/>
        <w:rPr>
          <w:rFonts w:asciiTheme="minorHAnsi" w:eastAsiaTheme="minorEastAsia" w:hAnsiTheme="minorHAnsi" w:cstheme="minorBidi"/>
          <w:sz w:val="22"/>
          <w:szCs w:val="22"/>
        </w:rPr>
      </w:pPr>
      <w:bookmarkStart w:id="1" w:name="_Toc489283211"/>
      <w:r w:rsidRPr="3A3AF5C1">
        <w:rPr>
          <w:rFonts w:asciiTheme="minorHAnsi" w:eastAsiaTheme="minorEastAsia" w:hAnsiTheme="minorHAnsi" w:cstheme="minorBidi"/>
          <w:sz w:val="22"/>
          <w:szCs w:val="22"/>
        </w:rPr>
        <w:t>Leveringsbetingelser</w:t>
      </w:r>
      <w:bookmarkEnd w:id="1"/>
    </w:p>
    <w:p w14:paraId="66772016" w14:textId="1F8DBB78" w:rsidR="00EB08B3" w:rsidRDefault="00EB08B3" w:rsidP="3A3AF5C1">
      <w:pPr>
        <w:pStyle w:val="Overskrift2"/>
        <w:rPr>
          <w:rStyle w:val="normaltextrun"/>
          <w:rFonts w:eastAsiaTheme="minorEastAsia" w:cstheme="minorBidi"/>
          <w:b w:val="0"/>
          <w:bCs w:val="0"/>
          <w:sz w:val="22"/>
          <w:szCs w:val="22"/>
        </w:rPr>
      </w:pPr>
      <w:r w:rsidRPr="3A3AF5C1">
        <w:rPr>
          <w:rStyle w:val="normaltextrun"/>
          <w:rFonts w:eastAsiaTheme="minorEastAsia" w:cstheme="minorBidi"/>
          <w:b w:val="0"/>
          <w:bCs w:val="0"/>
          <w:sz w:val="22"/>
          <w:szCs w:val="22"/>
        </w:rPr>
        <w:t>Transportbestilling</w:t>
      </w:r>
    </w:p>
    <w:p w14:paraId="0316D8A4" w14:textId="01A484F7" w:rsidR="00EB08B3" w:rsidRDefault="00EB08B3" w:rsidP="3A3AF5C1">
      <w:pPr>
        <w:pStyle w:val="paragraph"/>
        <w:spacing w:before="0" w:beforeAutospacing="0" w:after="0" w:afterAutospacing="0"/>
        <w:textAlignment w:val="baseline"/>
        <w:rPr>
          <w:rFonts w:asciiTheme="minorHAnsi" w:eastAsiaTheme="minorEastAsia" w:hAnsiTheme="minorHAnsi" w:cstheme="minorBidi"/>
          <w:sz w:val="22"/>
          <w:szCs w:val="22"/>
        </w:rPr>
      </w:pPr>
      <w:r w:rsidRPr="3A3AF5C1">
        <w:rPr>
          <w:rStyle w:val="normaltextrun"/>
          <w:rFonts w:asciiTheme="minorHAnsi" w:eastAsiaTheme="minorEastAsia" w:hAnsiTheme="minorHAnsi" w:cstheme="minorBidi"/>
          <w:sz w:val="22"/>
          <w:szCs w:val="22"/>
        </w:rPr>
        <w:t>Når Leverandøren har ferdigstilt ordren klar for opphenting, er det Leverandørens ansvar å bestille frakttjenester og henting av varene. </w:t>
      </w:r>
    </w:p>
    <w:p w14:paraId="1E81CD98" w14:textId="72B0E842" w:rsidR="00EB08B3" w:rsidRDefault="00EB08B3" w:rsidP="3A3AF5C1">
      <w:pPr>
        <w:pStyle w:val="paragraph"/>
        <w:spacing w:before="0" w:beforeAutospacing="0" w:after="0" w:afterAutospacing="0"/>
        <w:textAlignment w:val="baseline"/>
        <w:rPr>
          <w:rStyle w:val="normaltextrun"/>
          <w:rFonts w:asciiTheme="minorHAnsi" w:eastAsiaTheme="minorEastAsia" w:hAnsiTheme="minorHAnsi" w:cstheme="minorBidi"/>
          <w:sz w:val="22"/>
          <w:szCs w:val="22"/>
        </w:rPr>
      </w:pPr>
      <w:r w:rsidRPr="3A3AF5C1">
        <w:rPr>
          <w:rStyle w:val="normaltextrun"/>
          <w:rFonts w:asciiTheme="minorHAnsi" w:eastAsiaTheme="minorEastAsia" w:hAnsiTheme="minorHAnsi" w:cstheme="minorBidi"/>
          <w:sz w:val="22"/>
          <w:szCs w:val="22"/>
        </w:rPr>
        <w:t>Forsvarets transportavtaler skal benyttes dersom annet ikke er avtalt.</w:t>
      </w:r>
    </w:p>
    <w:p w14:paraId="3B29DF5A" w14:textId="77777777" w:rsidR="00E97D94" w:rsidRDefault="00E97D94" w:rsidP="3A3AF5C1">
      <w:pPr>
        <w:pStyle w:val="paragraph"/>
        <w:spacing w:before="0" w:beforeAutospacing="0" w:after="0" w:afterAutospacing="0"/>
        <w:textAlignment w:val="baseline"/>
        <w:rPr>
          <w:rStyle w:val="normaltextrun"/>
          <w:rFonts w:asciiTheme="minorHAnsi" w:eastAsiaTheme="minorEastAsia" w:hAnsiTheme="minorHAnsi" w:cstheme="minorBidi"/>
          <w:sz w:val="22"/>
          <w:szCs w:val="22"/>
        </w:rPr>
      </w:pPr>
    </w:p>
    <w:p w14:paraId="78CC9D65" w14:textId="5D044621" w:rsidR="00E97D94" w:rsidRPr="00E97D94" w:rsidRDefault="00E97D94" w:rsidP="3A3AF5C1">
      <w:pPr>
        <w:pStyle w:val="Overskrift2"/>
        <w:rPr>
          <w:rFonts w:eastAsiaTheme="minorEastAsia" w:cstheme="minorBidi"/>
          <w:sz w:val="22"/>
          <w:szCs w:val="22"/>
        </w:rPr>
      </w:pPr>
      <w:r w:rsidRPr="3A3AF5C1">
        <w:rPr>
          <w:rFonts w:eastAsiaTheme="minorEastAsia" w:cstheme="minorBidi"/>
          <w:sz w:val="22"/>
          <w:szCs w:val="22"/>
        </w:rPr>
        <w:t>Elektronisk transportbestilling </w:t>
      </w:r>
    </w:p>
    <w:p w14:paraId="5CBF315D" w14:textId="77777777" w:rsidR="00E97D94" w:rsidRPr="00E97D94" w:rsidRDefault="00E97D94" w:rsidP="3A3AF5C1">
      <w:pPr>
        <w:pStyle w:val="paragraph"/>
        <w:rPr>
          <w:rFonts w:asciiTheme="minorHAnsi" w:eastAsiaTheme="minorEastAsia" w:hAnsiTheme="minorHAnsi" w:cstheme="minorBidi"/>
          <w:sz w:val="22"/>
          <w:szCs w:val="22"/>
        </w:rPr>
      </w:pPr>
      <w:r w:rsidRPr="3A3AF5C1">
        <w:rPr>
          <w:rFonts w:asciiTheme="minorHAnsi" w:eastAsiaTheme="minorEastAsia" w:hAnsiTheme="minorHAnsi" w:cstheme="minorBidi"/>
          <w:sz w:val="22"/>
          <w:szCs w:val="22"/>
        </w:rPr>
        <w:t>Bestilling av frakttjenester kan gjøres via Leverandørens TMS system dersom dette er kompatibelt med Forsvarets avtalefestet transportør, eller via transportørens egen web-løsning. </w:t>
      </w:r>
    </w:p>
    <w:p w14:paraId="5C73D9A7" w14:textId="19229D25" w:rsidR="00993E43" w:rsidRPr="00993E43" w:rsidRDefault="00993E43" w:rsidP="3A3AF5C1">
      <w:pPr>
        <w:pStyle w:val="Overskrift2"/>
        <w:rPr>
          <w:rFonts w:eastAsiaTheme="minorEastAsia" w:cstheme="minorBidi"/>
          <w:sz w:val="22"/>
          <w:szCs w:val="22"/>
        </w:rPr>
      </w:pPr>
      <w:r w:rsidRPr="3A3AF5C1">
        <w:rPr>
          <w:rFonts w:eastAsiaTheme="minorEastAsia" w:cstheme="minorBidi"/>
          <w:sz w:val="22"/>
          <w:szCs w:val="22"/>
        </w:rPr>
        <w:t>Transportbestilling via epost </w:t>
      </w:r>
    </w:p>
    <w:p w14:paraId="6371C8E9" w14:textId="77777777" w:rsidR="00993E43" w:rsidRPr="00993E43" w:rsidRDefault="00993E43" w:rsidP="3A3AF5C1">
      <w:r w:rsidRPr="3A3AF5C1">
        <w:t>Transportbestilling sendes til: </w:t>
      </w:r>
    </w:p>
    <w:p w14:paraId="1F358C68" w14:textId="77777777" w:rsidR="00993E43" w:rsidRPr="00993E43" w:rsidRDefault="00993E43" w:rsidP="3A3AF5C1">
      <w:r w:rsidRPr="3A3AF5C1">
        <w:t> </w:t>
      </w:r>
    </w:p>
    <w:p w14:paraId="64582BA0" w14:textId="77777777" w:rsidR="00993E43" w:rsidRPr="00993E43" w:rsidRDefault="00993E43" w:rsidP="3A3AF5C1">
      <w:hyperlink r:id="rId16">
        <w:r w:rsidRPr="3A3AF5C1">
          <w:rPr>
            <w:rStyle w:val="Hyperkobling"/>
          </w:rPr>
          <w:t>Spedisjon.trans.flo@u.mil.no</w:t>
        </w:r>
      </w:hyperlink>
      <w:r w:rsidRPr="3A3AF5C1">
        <w:t> </w:t>
      </w:r>
    </w:p>
    <w:p w14:paraId="258E7BA8" w14:textId="77777777" w:rsidR="00993E43" w:rsidRPr="00993E43" w:rsidRDefault="00993E43" w:rsidP="3A3AF5C1">
      <w:r w:rsidRPr="3A3AF5C1">
        <w:t> </w:t>
      </w:r>
    </w:p>
    <w:p w14:paraId="662AB066" w14:textId="77777777" w:rsidR="00993E43" w:rsidRPr="00993E43" w:rsidRDefault="00993E43" w:rsidP="3A3AF5C1">
      <w:r w:rsidRPr="3A3AF5C1">
        <w:t>I emnefeltet skal Leverandør opplyse om følgende informasjon: </w:t>
      </w:r>
    </w:p>
    <w:p w14:paraId="0EBE2721" w14:textId="77777777" w:rsidR="00993E43" w:rsidRPr="00993E43" w:rsidRDefault="00993E43" w:rsidP="3A3AF5C1">
      <w:pPr>
        <w:numPr>
          <w:ilvl w:val="0"/>
          <w:numId w:val="54"/>
        </w:numPr>
      </w:pPr>
      <w:r w:rsidRPr="3A3AF5C1">
        <w:rPr>
          <w:lang w:val="en-US"/>
        </w:rPr>
        <w:t>Forsvarets bestillingsnummer (IO-referanse)</w:t>
      </w:r>
      <w:r w:rsidRPr="3A3AF5C1">
        <w:t> </w:t>
      </w:r>
    </w:p>
    <w:p w14:paraId="2FEFC9F2" w14:textId="77777777" w:rsidR="00993E43" w:rsidRPr="00993E43" w:rsidRDefault="00993E43" w:rsidP="3A3AF5C1">
      <w:r w:rsidRPr="3A3AF5C1">
        <w:t> </w:t>
      </w:r>
    </w:p>
    <w:p w14:paraId="1D232228" w14:textId="77777777" w:rsidR="00993E43" w:rsidRPr="00993E43" w:rsidRDefault="00993E43" w:rsidP="3A3AF5C1">
      <w:r w:rsidRPr="3A3AF5C1">
        <w:t>I tillegg skal transportbestilling inneholde: </w:t>
      </w:r>
    </w:p>
    <w:p w14:paraId="67E218D1" w14:textId="77777777" w:rsidR="00993E43" w:rsidRPr="00993E43" w:rsidRDefault="00993E43" w:rsidP="3A3AF5C1">
      <w:r w:rsidRPr="3A3AF5C1">
        <w:t> </w:t>
      </w:r>
    </w:p>
    <w:p w14:paraId="67DF0448" w14:textId="77777777" w:rsidR="00993E43" w:rsidRPr="00993E43" w:rsidRDefault="00993E43" w:rsidP="3A3AF5C1">
      <w:pPr>
        <w:numPr>
          <w:ilvl w:val="0"/>
          <w:numId w:val="55"/>
        </w:numPr>
      </w:pPr>
      <w:r w:rsidRPr="3A3AF5C1">
        <w:t>Dimensjoner og vekt for alle kolli i forsendelsen </w:t>
      </w:r>
    </w:p>
    <w:p w14:paraId="71B42FBF" w14:textId="77777777" w:rsidR="00993E43" w:rsidRPr="00993E43" w:rsidRDefault="00993E43" w:rsidP="3A3AF5C1">
      <w:pPr>
        <w:numPr>
          <w:ilvl w:val="0"/>
          <w:numId w:val="56"/>
        </w:numPr>
      </w:pPr>
      <w:r w:rsidRPr="3A3AF5C1">
        <w:t>Adresse for opphenting, inkludert telefonnummer og epost adresse til kontaktperson ved hentested </w:t>
      </w:r>
    </w:p>
    <w:p w14:paraId="28989A50" w14:textId="77777777" w:rsidR="00993E43" w:rsidRPr="00993E43" w:rsidRDefault="00993E43" w:rsidP="3A3AF5C1">
      <w:pPr>
        <w:numPr>
          <w:ilvl w:val="0"/>
          <w:numId w:val="57"/>
        </w:numPr>
      </w:pPr>
      <w:r w:rsidRPr="3A3AF5C1">
        <w:rPr>
          <w:lang w:val="en-US"/>
        </w:rPr>
        <w:t>Åpningstider</w:t>
      </w:r>
      <w:r w:rsidRPr="3A3AF5C1">
        <w:t> </w:t>
      </w:r>
    </w:p>
    <w:p w14:paraId="0164C682" w14:textId="77777777" w:rsidR="00993E43" w:rsidRPr="00993E43" w:rsidRDefault="00993E43" w:rsidP="3A3AF5C1">
      <w:pPr>
        <w:numPr>
          <w:ilvl w:val="0"/>
          <w:numId w:val="58"/>
        </w:numPr>
      </w:pPr>
      <w:r w:rsidRPr="3A3AF5C1">
        <w:t>Kopi av Oppdragsgivers innkjøpsordre, Leverandørens handelsfaktura, pakkliste og datablad dersom sendingen inneholder farlig gods </w:t>
      </w:r>
    </w:p>
    <w:p w14:paraId="2A81F539" w14:textId="77777777" w:rsidR="00783511" w:rsidRPr="00783511" w:rsidRDefault="00783511" w:rsidP="3A3AF5C1"/>
    <w:p w14:paraId="79403A38" w14:textId="77777777" w:rsidR="009E2036" w:rsidRDefault="009E2036" w:rsidP="3A3AF5C1"/>
    <w:p w14:paraId="0205A8C9" w14:textId="77777777" w:rsidR="009E2036" w:rsidRDefault="009E2036" w:rsidP="3A3AF5C1">
      <w:pPr>
        <w:pStyle w:val="Overskrift2"/>
        <w:rPr>
          <w:rFonts w:eastAsiaTheme="minorEastAsia" w:cstheme="minorBidi"/>
          <w:sz w:val="22"/>
          <w:szCs w:val="22"/>
        </w:rPr>
      </w:pPr>
      <w:bookmarkStart w:id="2" w:name="_Toc489283213"/>
      <w:r w:rsidRPr="3A3AF5C1">
        <w:rPr>
          <w:rFonts w:eastAsiaTheme="minorEastAsia" w:cstheme="minorBidi"/>
          <w:sz w:val="22"/>
          <w:szCs w:val="22"/>
        </w:rPr>
        <w:t>Tjenester</w:t>
      </w:r>
      <w:bookmarkEnd w:id="2"/>
    </w:p>
    <w:p w14:paraId="2E28C61E" w14:textId="77777777" w:rsidR="009E2036" w:rsidRDefault="009E2036" w:rsidP="3A3AF5C1">
      <w:r w:rsidRPr="3A3AF5C1">
        <w:t>Tjenester skal gjennomføres på angitt lokasjon til angitt tid i henhold til avrop.</w:t>
      </w:r>
    </w:p>
    <w:p w14:paraId="6D452EFC" w14:textId="77777777" w:rsidR="009E2036" w:rsidRDefault="009E2036" w:rsidP="3A3AF5C1"/>
    <w:p w14:paraId="12287256" w14:textId="77777777" w:rsidR="009E2036" w:rsidRDefault="009E2036" w:rsidP="3A3AF5C1">
      <w:r w:rsidRPr="3A3AF5C1">
        <w:t>Med mindre annet er avtalt, skal tjenester som utføres i Oppdragsgivers lokaler eller på Oppdragsgivers område utføres i tidsrommet mellom kl. 07:00 og kl. 17:00. Én arbeidsdag er 7,5 timer ekskl. lunsj.</w:t>
      </w:r>
    </w:p>
    <w:p w14:paraId="34B6F93A" w14:textId="77777777" w:rsidR="009E2036" w:rsidRDefault="009E2036" w:rsidP="3A3AF5C1"/>
    <w:p w14:paraId="6A83F172" w14:textId="77777777" w:rsidR="009E2036" w:rsidRDefault="009E2036" w:rsidP="3A3AF5C1">
      <w:r w:rsidRPr="3A3AF5C1">
        <w:t>Leverandøren skal ikke arbeide overtid med mindre det er avtalt.</w:t>
      </w:r>
    </w:p>
    <w:p w14:paraId="747B8E79" w14:textId="77777777" w:rsidR="009E2036" w:rsidRDefault="009E2036" w:rsidP="3A3AF5C1">
      <w:pPr>
        <w:pStyle w:val="Overskrift1"/>
        <w:ind w:left="432" w:hanging="432"/>
        <w:rPr>
          <w:rFonts w:asciiTheme="minorHAnsi" w:eastAsiaTheme="minorEastAsia" w:hAnsiTheme="minorHAnsi" w:cstheme="minorBidi"/>
          <w:sz w:val="22"/>
          <w:szCs w:val="22"/>
        </w:rPr>
      </w:pPr>
      <w:bookmarkStart w:id="3" w:name="_Toc489283215"/>
      <w:r w:rsidRPr="3A3AF5C1">
        <w:rPr>
          <w:rFonts w:asciiTheme="minorHAnsi" w:eastAsiaTheme="minorEastAsia" w:hAnsiTheme="minorHAnsi" w:cstheme="minorBidi"/>
          <w:sz w:val="22"/>
          <w:szCs w:val="22"/>
        </w:rPr>
        <w:lastRenderedPageBreak/>
        <w:t>Pakking og merking</w:t>
      </w:r>
      <w:bookmarkEnd w:id="3"/>
    </w:p>
    <w:p w14:paraId="52921868" w14:textId="77777777" w:rsidR="009E2036" w:rsidRDefault="009E2036" w:rsidP="3A3AF5C1">
      <w:r w:rsidRPr="3A3AF5C1">
        <w:t>I forbindelse med leveranser skal varemottaker og speditør motta tilstrekkelig forsendelses-/ fraktdokumentasjon. Pakking og merking av materiellet skal følge de normale rutiner som gjelder for den avtalte transportmetoden. Hver enkelt bestilt produktlinje skal pakkes og sammenstilles på samme pall/tralle/vogn. Ved pakking skal Leverandøren påse at varer ikke blir forringet av klemskader. Paller skal leveres separat, og det skal ikke være to eller flere paller i høyden.</w:t>
      </w:r>
    </w:p>
    <w:p w14:paraId="49BF328F" w14:textId="77777777" w:rsidR="009E2036" w:rsidRDefault="009E2036" w:rsidP="3A3AF5C1"/>
    <w:p w14:paraId="47037D8D" w14:textId="77777777" w:rsidR="009E2036" w:rsidRDefault="009E2036" w:rsidP="3A3AF5C1">
      <w:r w:rsidRPr="3A3AF5C1">
        <w:t>Leverandøren skal klart og tydelig merke forsendelser med pakksedler som inneholder følgende informasjon:</w:t>
      </w:r>
    </w:p>
    <w:p w14:paraId="6BF46FC0" w14:textId="77777777" w:rsidR="009E2036" w:rsidRDefault="009E2036" w:rsidP="3A3AF5C1"/>
    <w:p w14:paraId="1B6FF750" w14:textId="77777777" w:rsidR="009E2036" w:rsidRDefault="009E2036" w:rsidP="3A3AF5C1">
      <w:pPr>
        <w:pStyle w:val="Listeavsnitt"/>
        <w:numPr>
          <w:ilvl w:val="0"/>
          <w:numId w:val="49"/>
        </w:numPr>
      </w:pPr>
      <w:r w:rsidRPr="3A3AF5C1">
        <w:t>Bestiller</w:t>
      </w:r>
    </w:p>
    <w:p w14:paraId="316F7488" w14:textId="77777777" w:rsidR="009E2036" w:rsidRDefault="009E2036" w:rsidP="3A3AF5C1">
      <w:pPr>
        <w:pStyle w:val="Listeavsnitt"/>
        <w:numPr>
          <w:ilvl w:val="0"/>
          <w:numId w:val="49"/>
        </w:numPr>
      </w:pPr>
      <w:r w:rsidRPr="3A3AF5C1">
        <w:t>Varemottaker og leveringsadresse</w:t>
      </w:r>
    </w:p>
    <w:p w14:paraId="1BD64F4A" w14:textId="77777777" w:rsidR="009E2036" w:rsidRDefault="009E2036" w:rsidP="3A3AF5C1">
      <w:pPr>
        <w:pStyle w:val="Listeavsnitt"/>
        <w:numPr>
          <w:ilvl w:val="0"/>
          <w:numId w:val="49"/>
        </w:numPr>
      </w:pPr>
      <w:r w:rsidRPr="3A3AF5C1">
        <w:t>Kontrakts/bestillingsnummer</w:t>
      </w:r>
    </w:p>
    <w:p w14:paraId="07AC811C" w14:textId="77777777" w:rsidR="009E2036" w:rsidRDefault="009E2036" w:rsidP="3A3AF5C1">
      <w:pPr>
        <w:pStyle w:val="Listeavsnitt"/>
        <w:numPr>
          <w:ilvl w:val="0"/>
          <w:numId w:val="49"/>
        </w:numPr>
      </w:pPr>
      <w:r w:rsidRPr="3A3AF5C1">
        <w:t>Linjenummer</w:t>
      </w:r>
    </w:p>
    <w:p w14:paraId="7FE1BDA0" w14:textId="77777777" w:rsidR="009E2036" w:rsidRDefault="009E2036" w:rsidP="3A3AF5C1">
      <w:pPr>
        <w:pStyle w:val="Listeavsnitt"/>
        <w:numPr>
          <w:ilvl w:val="0"/>
          <w:numId w:val="49"/>
        </w:numPr>
      </w:pPr>
      <w:r w:rsidRPr="3A3AF5C1">
        <w:t>Beskrivelse/varenavn</w:t>
      </w:r>
    </w:p>
    <w:p w14:paraId="123494A5" w14:textId="77777777" w:rsidR="009E2036" w:rsidRDefault="009E2036" w:rsidP="3A3AF5C1">
      <w:pPr>
        <w:pStyle w:val="Listeavsnitt"/>
        <w:numPr>
          <w:ilvl w:val="0"/>
          <w:numId w:val="49"/>
        </w:numPr>
      </w:pPr>
      <w:r w:rsidRPr="3A3AF5C1">
        <w:t>Antall</w:t>
      </w:r>
    </w:p>
    <w:p w14:paraId="0637389D" w14:textId="77777777" w:rsidR="009E2036" w:rsidRDefault="009E2036" w:rsidP="3A3AF5C1"/>
    <w:p w14:paraId="0F839B22" w14:textId="77777777" w:rsidR="009E2036" w:rsidRDefault="009E2036" w:rsidP="3A3AF5C1">
      <w:r w:rsidRPr="3A3AF5C1">
        <w:t>Leverandøren skal kunne levere elektronisk pakkseddel fra det tidspunkt Oppdragsgiver bestemmer.</w:t>
      </w:r>
    </w:p>
    <w:p w14:paraId="05D01893" w14:textId="05954CFA" w:rsidR="0085573C" w:rsidRPr="0085573C" w:rsidRDefault="0085573C" w:rsidP="3A3AF5C1">
      <w:pPr>
        <w:pStyle w:val="Overskrift2"/>
        <w:rPr>
          <w:rFonts w:eastAsiaTheme="minorEastAsia" w:cstheme="minorBidi"/>
          <w:sz w:val="22"/>
          <w:szCs w:val="22"/>
        </w:rPr>
      </w:pPr>
      <w:r w:rsidRPr="3A3AF5C1">
        <w:rPr>
          <w:rFonts w:eastAsiaTheme="minorEastAsia" w:cstheme="minorBidi"/>
          <w:sz w:val="22"/>
          <w:szCs w:val="22"/>
        </w:rPr>
        <w:t>Generelt  </w:t>
      </w:r>
    </w:p>
    <w:p w14:paraId="1B4B71FB" w14:textId="77777777" w:rsidR="0085573C" w:rsidRDefault="0085573C" w:rsidP="3A3AF5C1">
      <w:r w:rsidRPr="3A3AF5C1">
        <w:t>Materiell skal være tilfredsstillende pakket i korrekt emballasje som skal fylles opp slik at den ikke deformeres ved stabling eller transport.  </w:t>
      </w:r>
    </w:p>
    <w:p w14:paraId="1AC4BD66" w14:textId="77777777" w:rsidR="0085573C" w:rsidRPr="0085573C" w:rsidRDefault="0085573C" w:rsidP="3A3AF5C1"/>
    <w:p w14:paraId="386074F6" w14:textId="6B9B4F9E" w:rsidR="0085573C" w:rsidRPr="0085573C" w:rsidRDefault="0085573C" w:rsidP="3A3AF5C1">
      <w:pPr>
        <w:pStyle w:val="Overskrift2"/>
        <w:rPr>
          <w:rFonts w:eastAsiaTheme="minorEastAsia" w:cstheme="minorBidi"/>
          <w:sz w:val="22"/>
          <w:szCs w:val="22"/>
        </w:rPr>
      </w:pPr>
      <w:r w:rsidRPr="3A3AF5C1">
        <w:rPr>
          <w:rFonts w:eastAsiaTheme="minorEastAsia" w:cstheme="minorBidi"/>
          <w:sz w:val="22"/>
          <w:szCs w:val="22"/>
        </w:rPr>
        <w:t>Emballasje  </w:t>
      </w:r>
    </w:p>
    <w:p w14:paraId="6773E5D8" w14:textId="77777777" w:rsidR="0085573C" w:rsidRPr="0085573C" w:rsidRDefault="0085573C" w:rsidP="3A3AF5C1">
      <w:r w:rsidRPr="3A3AF5C1">
        <w:t>Emballasje som benyttes i kartong eller eske skal som hovedregel være:  </w:t>
      </w:r>
    </w:p>
    <w:p w14:paraId="64457F8F" w14:textId="77777777" w:rsidR="0085573C" w:rsidRPr="0085573C" w:rsidRDefault="0085573C" w:rsidP="3A3AF5C1">
      <w:r w:rsidRPr="3A3AF5C1">
        <w:t>a) Basert på gjenbruksmateriell, fortrinnsvis bølgepapp eller massivpapp  </w:t>
      </w:r>
    </w:p>
    <w:p w14:paraId="593B86F6" w14:textId="77777777" w:rsidR="0085573C" w:rsidRPr="0085573C" w:rsidRDefault="0085573C" w:rsidP="3A3AF5C1">
      <w:r w:rsidRPr="3A3AF5C1">
        <w:t>b) Kunne kildesorteres og bestå av så få forskjellige materialtyper som mulig. Herunder ikke inneholde forbudte eller farlige stoffer eller materialer.  </w:t>
      </w:r>
    </w:p>
    <w:p w14:paraId="5BB5686D" w14:textId="77777777" w:rsidR="0085573C" w:rsidRPr="0085573C" w:rsidRDefault="0085573C" w:rsidP="3A3AF5C1">
      <w:r w:rsidRPr="3A3AF5C1">
        <w:t>c) Ikke inneholde plast, isopor (Popcorn eller potetgull) eller andre petroleumsbaserte støt-dempere når dette kan unngås. Bruk av papirbaserte pakkesystemer anbefales.  </w:t>
      </w:r>
    </w:p>
    <w:p w14:paraId="59740E5D" w14:textId="77777777" w:rsidR="0085573C" w:rsidRPr="0085573C" w:rsidRDefault="0085573C" w:rsidP="3A3AF5C1">
      <w:r w:rsidRPr="3A3AF5C1">
        <w:t> </w:t>
      </w:r>
    </w:p>
    <w:p w14:paraId="5457EDC9" w14:textId="73494451" w:rsidR="0085573C" w:rsidRPr="0085573C" w:rsidRDefault="0085573C" w:rsidP="3A3AF5C1">
      <w:pPr>
        <w:pStyle w:val="Overskrift2"/>
        <w:rPr>
          <w:rFonts w:eastAsiaTheme="minorEastAsia" w:cstheme="minorBidi"/>
          <w:sz w:val="22"/>
          <w:szCs w:val="22"/>
        </w:rPr>
      </w:pPr>
      <w:r w:rsidRPr="3A3AF5C1">
        <w:rPr>
          <w:rFonts w:eastAsiaTheme="minorEastAsia" w:cstheme="minorBidi"/>
          <w:sz w:val="22"/>
          <w:szCs w:val="22"/>
        </w:rPr>
        <w:t>Pappesker </w:t>
      </w:r>
    </w:p>
    <w:p w14:paraId="4C4A165B" w14:textId="77777777" w:rsidR="0085573C" w:rsidRPr="0085573C" w:rsidRDefault="0085573C" w:rsidP="3A3AF5C1">
      <w:r w:rsidRPr="3A3AF5C1">
        <w:t>Krav til pappesker er at de ikke taper form, fasong og på annen måte blir svekket.  </w:t>
      </w:r>
    </w:p>
    <w:p w14:paraId="51486ED5" w14:textId="77777777" w:rsidR="0085573C" w:rsidRPr="0085573C" w:rsidRDefault="0085573C" w:rsidP="3A3AF5C1">
      <w:r w:rsidRPr="3A3AF5C1">
        <w:t>Pappesker som leveres til Forsvaret skal være i samsvar med FEFCO og ha strukturellintegritet som sikrer at esken ikke deformeres eller svekkes ifm håndtering/transport/mottak eller lagring. </w:t>
      </w:r>
    </w:p>
    <w:p w14:paraId="62D0D00C" w14:textId="77777777" w:rsidR="0085573C" w:rsidRPr="0085573C" w:rsidRDefault="0085573C" w:rsidP="3A3AF5C1">
      <w:r w:rsidRPr="3A3AF5C1">
        <w:t>Kartonger og esker skal være merket med kassetype, kvalitetssymbol, vekt og volum.  </w:t>
      </w:r>
    </w:p>
    <w:p w14:paraId="7FCA410F" w14:textId="77777777" w:rsidR="0085573C" w:rsidRPr="0085573C" w:rsidRDefault="0085573C" w:rsidP="3A3AF5C1">
      <w:r w:rsidRPr="3A3AF5C1">
        <w:t> </w:t>
      </w:r>
    </w:p>
    <w:p w14:paraId="0D2EE173" w14:textId="35504B31" w:rsidR="0085573C" w:rsidRPr="0085573C" w:rsidRDefault="0085573C" w:rsidP="3A3AF5C1">
      <w:pPr>
        <w:pStyle w:val="Overskrift2"/>
        <w:rPr>
          <w:rFonts w:eastAsiaTheme="minorEastAsia" w:cstheme="minorBidi"/>
          <w:sz w:val="22"/>
          <w:szCs w:val="22"/>
        </w:rPr>
      </w:pPr>
      <w:r w:rsidRPr="3A3AF5C1">
        <w:rPr>
          <w:rFonts w:eastAsiaTheme="minorEastAsia" w:cstheme="minorBidi"/>
          <w:sz w:val="22"/>
          <w:szCs w:val="22"/>
        </w:rPr>
        <w:t>Farlig gods </w:t>
      </w:r>
    </w:p>
    <w:p w14:paraId="5A8BBC23" w14:textId="77777777" w:rsidR="0085573C" w:rsidRPr="0085573C" w:rsidRDefault="0085573C" w:rsidP="3A3AF5C1">
      <w:r w:rsidRPr="3A3AF5C1">
        <w:t>Leverandører som sender farlig gods skal klassifisere, emballere, merke og dokumentere forsendelsen i henhold til det regelverket (ADR-RID, IMDG, IATA/ICAO) som gjelder for det konkrete transportmiddelet som skal nyttes under transporten.  </w:t>
      </w:r>
    </w:p>
    <w:p w14:paraId="3DBD6FDE" w14:textId="77777777" w:rsidR="0085573C" w:rsidRPr="0085573C" w:rsidRDefault="0085573C" w:rsidP="3A3AF5C1">
      <w:r w:rsidRPr="3A3AF5C1">
        <w:t>Korrekt dokumentasjon inkluderer test rapport for batterier som faller inn under UN 38.3 regelverk. </w:t>
      </w:r>
    </w:p>
    <w:p w14:paraId="277979BB" w14:textId="77777777" w:rsidR="0085573C" w:rsidRPr="0085573C" w:rsidRDefault="0085573C" w:rsidP="3A3AF5C1">
      <w:r w:rsidRPr="3A3AF5C1">
        <w:t>Oppdatert datablad skal være festet til primærforpakningen i vanntett emballasje for alle typer farlig gods. </w:t>
      </w:r>
    </w:p>
    <w:p w14:paraId="7A3FCBDA" w14:textId="77777777" w:rsidR="0085573C" w:rsidRPr="0085573C" w:rsidRDefault="0085573C" w:rsidP="3A3AF5C1">
      <w:r w:rsidRPr="3A3AF5C1">
        <w:t>Dersom oppdragsgiver senere ber om kopi av datablad skal dette være raskt tilgjengelig og oversendes elektronisk. Med elektronisk menes i PDF-format med søkbar tekst eller annet format dersom dette etterspørres. </w:t>
      </w:r>
    </w:p>
    <w:p w14:paraId="7C7C70FD" w14:textId="77777777" w:rsidR="0085573C" w:rsidRDefault="0085573C" w:rsidP="3A3AF5C1">
      <w:r w:rsidRPr="3A3AF5C1">
        <w:lastRenderedPageBreak/>
        <w:t>Når en transportrute starter med frakt på vei eller jernbane, for så å fraktes med luft- eller sjøfartøy, kan forsendelsen klargjøres i henhold til regelverk for luft- eller sjøtransport. I slike tilfeller skal det benyttes skjema for multimodal transport av farlig gods. </w:t>
      </w:r>
    </w:p>
    <w:p w14:paraId="5E0D03F1" w14:textId="77777777" w:rsidR="00D04EF3" w:rsidRPr="0085573C" w:rsidRDefault="00D04EF3" w:rsidP="3A3AF5C1"/>
    <w:p w14:paraId="4D07916C" w14:textId="66D4DE2B" w:rsidR="0085573C" w:rsidRPr="0085573C" w:rsidRDefault="0085573C" w:rsidP="3A3AF5C1">
      <w:pPr>
        <w:pStyle w:val="Overskrift2"/>
        <w:rPr>
          <w:rFonts w:eastAsiaTheme="minorEastAsia" w:cstheme="minorBidi"/>
          <w:sz w:val="22"/>
          <w:szCs w:val="22"/>
        </w:rPr>
      </w:pPr>
      <w:r w:rsidRPr="3A3AF5C1">
        <w:rPr>
          <w:rFonts w:eastAsiaTheme="minorEastAsia" w:cstheme="minorBidi"/>
          <w:sz w:val="22"/>
          <w:szCs w:val="22"/>
        </w:rPr>
        <w:t>Merking </w:t>
      </w:r>
    </w:p>
    <w:p w14:paraId="3662AB49" w14:textId="77777777" w:rsidR="0085573C" w:rsidRPr="0085573C" w:rsidRDefault="0085573C" w:rsidP="3A3AF5C1">
      <w:r w:rsidRPr="3A3AF5C1">
        <w:t>Leveranser av varer med særskilte krav til mottak og lagring skal merkes tydelig </w:t>
      </w:r>
    </w:p>
    <w:p w14:paraId="0251DB34" w14:textId="77777777" w:rsidR="0085573C" w:rsidRPr="0085573C" w:rsidRDefault="0085573C" w:rsidP="3A3AF5C1">
      <w:pPr>
        <w:numPr>
          <w:ilvl w:val="0"/>
          <w:numId w:val="64"/>
        </w:numPr>
      </w:pPr>
      <w:r w:rsidRPr="3A3AF5C1">
        <w:t>Sensitivt materiell med krav til særskilt håndtering (f.eks Elektrostatisk eller tilsvarende) </w:t>
      </w:r>
    </w:p>
    <w:p w14:paraId="1952F88A" w14:textId="77777777" w:rsidR="0085573C" w:rsidRPr="0085573C" w:rsidRDefault="0085573C" w:rsidP="3A3AF5C1">
      <w:r w:rsidRPr="3A3AF5C1">
        <w:t> </w:t>
      </w:r>
    </w:p>
    <w:p w14:paraId="1F1584C7" w14:textId="77777777" w:rsidR="0085573C" w:rsidRPr="0085573C" w:rsidRDefault="0085573C" w:rsidP="3A3AF5C1">
      <w:r w:rsidRPr="3A3AF5C1">
        <w:t>Transportetiketter, og andre klistrelapper med relevant håndteringsinformasjon skal være godt synlig. </w:t>
      </w:r>
    </w:p>
    <w:p w14:paraId="17938B14" w14:textId="77777777" w:rsidR="0085573C" w:rsidRPr="0085573C" w:rsidRDefault="0085573C" w:rsidP="3A3AF5C1">
      <w:r w:rsidRPr="3A3AF5C1">
        <w:t>Ved gjenbruk av kartonger og esker skal gamle klistrelapper fjernes</w:t>
      </w:r>
    </w:p>
    <w:p w14:paraId="54FE4764" w14:textId="77777777" w:rsidR="0085573C" w:rsidRDefault="0085573C" w:rsidP="3A3AF5C1"/>
    <w:p w14:paraId="46E30E64" w14:textId="77777777" w:rsidR="009E2036" w:rsidRDefault="009E2036" w:rsidP="3A3AF5C1">
      <w:pPr>
        <w:pStyle w:val="Overskrift1"/>
        <w:ind w:left="432" w:hanging="432"/>
        <w:rPr>
          <w:rFonts w:asciiTheme="minorHAnsi" w:eastAsiaTheme="minorEastAsia" w:hAnsiTheme="minorHAnsi" w:cstheme="minorBidi"/>
          <w:sz w:val="22"/>
          <w:szCs w:val="22"/>
        </w:rPr>
      </w:pPr>
      <w:bookmarkStart w:id="4" w:name="_Toc489283216"/>
      <w:r w:rsidRPr="3A3AF5C1">
        <w:rPr>
          <w:rFonts w:asciiTheme="minorHAnsi" w:eastAsiaTheme="minorEastAsia" w:hAnsiTheme="minorHAnsi" w:cstheme="minorBidi"/>
          <w:sz w:val="22"/>
          <w:szCs w:val="22"/>
        </w:rPr>
        <w:t>Mottakskontroll</w:t>
      </w:r>
      <w:bookmarkEnd w:id="4"/>
    </w:p>
    <w:p w14:paraId="0FABDE29" w14:textId="4F98A866" w:rsidR="009E2036" w:rsidRDefault="009E2036" w:rsidP="3A3AF5C1">
      <w:r w:rsidRPr="3A3AF5C1">
        <w:t>Når varene</w:t>
      </w:r>
      <w:r w:rsidR="4B0DF7C8" w:rsidRPr="3A3AF5C1">
        <w:t xml:space="preserve"> </w:t>
      </w:r>
      <w:r w:rsidRPr="3A3AF5C1">
        <w:t>leveres</w:t>
      </w:r>
      <w:r w:rsidR="228257EC" w:rsidRPr="3A3AF5C1">
        <w:t>,</w:t>
      </w:r>
      <w:r w:rsidRPr="3A3AF5C1">
        <w:t xml:space="preserve"> vil mottaker gjennomføre mottakskontroll. </w:t>
      </w:r>
    </w:p>
    <w:p w14:paraId="4F76777A" w14:textId="77777777" w:rsidR="009E2036" w:rsidRDefault="009E2036" w:rsidP="3A3AF5C1"/>
    <w:p w14:paraId="4346C2F1" w14:textId="55FE73E9" w:rsidR="00354D30" w:rsidRPr="00354D30" w:rsidRDefault="00354D30" w:rsidP="3A3AF5C1">
      <w:pPr>
        <w:pStyle w:val="Overskrift2"/>
        <w:rPr>
          <w:rFonts w:eastAsiaTheme="minorEastAsia" w:cstheme="minorBidi"/>
          <w:sz w:val="22"/>
          <w:szCs w:val="22"/>
        </w:rPr>
      </w:pPr>
      <w:r w:rsidRPr="3A3AF5C1">
        <w:rPr>
          <w:rFonts w:eastAsiaTheme="minorEastAsia" w:cstheme="minorBidi"/>
          <w:sz w:val="22"/>
          <w:szCs w:val="22"/>
        </w:rPr>
        <w:t>Tilbakevisning av leveranser ved mangler </w:t>
      </w:r>
    </w:p>
    <w:p w14:paraId="0CB16F4C" w14:textId="77777777" w:rsidR="00354D30" w:rsidRDefault="00354D30" w:rsidP="3A3AF5C1">
      <w:r w:rsidRPr="3A3AF5C1">
        <w:t>Dersom en leveranse eller delleveranse har en eller flere vesentlige mangler har Kjøperen rett til å tilbakevise den delen av leveransen som er beheftet med mangler. Dersom den delen av leveransen som er beheftet med mangler er av en slik natur at den er vesentlig for at hele leveransen skal virke i henhold til Kjøperens krav, har Kjøperen rett til å tilbakevise hele leveransen. Dersom Kjøperen ønsker å tilbakevise hele eller deler av en leveranse skal Kjøperen skriftlig underrette Leverandøren straks en beslutning er tatt. </w:t>
      </w:r>
    </w:p>
    <w:p w14:paraId="4CEBE953" w14:textId="77777777" w:rsidR="00354D30" w:rsidRPr="00354D30" w:rsidRDefault="00354D30" w:rsidP="3A3AF5C1"/>
    <w:p w14:paraId="0E075EA0" w14:textId="77777777" w:rsidR="00354D30" w:rsidRPr="00354D30" w:rsidRDefault="00354D30" w:rsidP="3A3AF5C1">
      <w:r w:rsidRPr="3A3AF5C1">
        <w:t>Tilbakeviste leveranser skal betraktes som ikke leverte leveranser. Dersom en leveranse som inneholder mangler blir akseptert som levert, vil Kontraktens bestemmelser vedrørende mangler få anvendelse. </w:t>
      </w:r>
    </w:p>
    <w:p w14:paraId="1CF67480" w14:textId="77777777" w:rsidR="00354D30" w:rsidRPr="00336186" w:rsidRDefault="00354D30" w:rsidP="009E2036"/>
    <w:p w14:paraId="0ED26016" w14:textId="77777777" w:rsidR="009E2036" w:rsidRPr="00336186" w:rsidRDefault="009E2036" w:rsidP="009E2036"/>
    <w:p w14:paraId="37BCDA86" w14:textId="77777777" w:rsidR="009E2036" w:rsidRPr="002422E3" w:rsidRDefault="009E2036" w:rsidP="009E2036"/>
    <w:p w14:paraId="3FB2B660" w14:textId="77777777" w:rsidR="009E2036" w:rsidRDefault="009E2036" w:rsidP="002422E3"/>
    <w:sectPr w:rsidR="009E2036" w:rsidSect="00083B68">
      <w:headerReference w:type="default" r:id="rId17"/>
      <w:footerReference w:type="default" r:id="rId18"/>
      <w:headerReference w:type="first" r:id="rId19"/>
      <w:pgSz w:w="11906" w:h="16838" w:code="9"/>
      <w:pgMar w:top="1417" w:right="1417" w:bottom="1417" w:left="1417"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9AB5D" w14:textId="77777777" w:rsidR="00045DF9" w:rsidRDefault="00045DF9">
      <w:r>
        <w:separator/>
      </w:r>
    </w:p>
    <w:p w14:paraId="057FF6DD" w14:textId="77777777" w:rsidR="00045DF9" w:rsidRDefault="00045DF9"/>
  </w:endnote>
  <w:endnote w:type="continuationSeparator" w:id="0">
    <w:p w14:paraId="1DA2E9BA" w14:textId="77777777" w:rsidR="00045DF9" w:rsidRDefault="00045DF9">
      <w:r>
        <w:continuationSeparator/>
      </w:r>
    </w:p>
    <w:p w14:paraId="0DED4D41" w14:textId="77777777" w:rsidR="00045DF9" w:rsidRDefault="00045D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FORSVARET-Bold">
    <w:panose1 w:val="02000803020000020004"/>
    <w:charset w:val="00"/>
    <w:family w:val="auto"/>
    <w:pitch w:val="variable"/>
    <w:sig w:usb0="A0000027" w:usb1="00000040" w:usb2="00000000" w:usb3="00000000" w:csb0="0000011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F90DE" w14:textId="7CFD2A9D" w:rsidR="003D49B6" w:rsidRDefault="003D49B6">
    <w:pPr>
      <w:pStyle w:val="Bunntekst"/>
    </w:pPr>
    <w:r>
      <w:rPr>
        <w:noProof/>
      </w:rPr>
      <mc:AlternateContent>
        <mc:Choice Requires="wps">
          <w:drawing>
            <wp:anchor distT="0" distB="0" distL="0" distR="0" simplePos="0" relativeHeight="251659264" behindDoc="0" locked="0" layoutInCell="1" allowOverlap="1" wp14:anchorId="1758B203" wp14:editId="4D98E0D9">
              <wp:simplePos x="635" y="635"/>
              <wp:positionH relativeFrom="page">
                <wp:align>center</wp:align>
              </wp:positionH>
              <wp:positionV relativeFrom="page">
                <wp:align>bottom</wp:align>
              </wp:positionV>
              <wp:extent cx="3638550" cy="342900"/>
              <wp:effectExtent l="0" t="0" r="0" b="0"/>
              <wp:wrapNone/>
              <wp:docPr id="1651854364" name="Tekstboks 2"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638550" cy="342900"/>
                      </a:xfrm>
                      <a:prstGeom prst="rect">
                        <a:avLst/>
                      </a:prstGeom>
                      <a:noFill/>
                      <a:ln>
                        <a:noFill/>
                      </a:ln>
                    </wps:spPr>
                    <wps:txbx>
                      <w:txbxContent>
                        <w:p w14:paraId="51451CD3" w14:textId="636FA850" w:rsidR="003D49B6" w:rsidRPr="003D49B6" w:rsidRDefault="003D49B6" w:rsidP="003D49B6">
                          <w:pPr>
                            <w:rPr>
                              <w:rFonts w:ascii="Aptos" w:eastAsia="Aptos" w:hAnsi="Aptos" w:cs="Aptos"/>
                              <w:noProof/>
                              <w:color w:val="000000"/>
                              <w:sz w:val="20"/>
                              <w:szCs w:val="20"/>
                            </w:rPr>
                          </w:pPr>
                          <w:r w:rsidRPr="003D49B6">
                            <w:rPr>
                              <w:rFonts w:ascii="Aptos" w:eastAsia="Aptos" w:hAnsi="Aptos" w:cs="Aptos"/>
                              <w:noProof/>
                              <w:color w:val="000000"/>
                              <w:sz w:val="20"/>
                              <w:szCs w:val="20"/>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0E7C7227">
            <v:shapetype id="_x0000_t202" coordsize="21600,21600" o:spt="202" path="m,l,21600r21600,l21600,xe" w14:anchorId="1758B203">
              <v:stroke joinstyle="miter"/>
              <v:path gradientshapeok="t" o:connecttype="rect"/>
            </v:shapetype>
            <v:shape id="Tekstboks 2" style="position:absolute;margin-left:0;margin-top:0;width:286.5pt;height:27pt;z-index:251659264;visibility:visible;mso-wrap-style:none;mso-wrap-distance-left:0;mso-wrap-distance-top:0;mso-wrap-distance-right:0;mso-wrap-distance-bottom:0;mso-position-horizontal:center;mso-position-horizontal-relative:page;mso-position-vertical:bottom;mso-position-vertical-relative:page;v-text-anchor:bottom" alt="Ugradert – internt. Skal ikke videreformidles utenfor forsvarssektoren."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">
              <v:textbox style="mso-fit-shape-to-text:t" inset="0,0,0,15pt">
                <w:txbxContent>
                  <w:p w:rsidRPr="003D49B6" w:rsidR="003D49B6" w:rsidP="003D49B6" w:rsidRDefault="003D49B6" w14:paraId="10F206B9" w14:textId="636FA850">
                    <w:pPr>
                      <w:rPr>
                        <w:rFonts w:ascii="Aptos" w:hAnsi="Aptos" w:eastAsia="Aptos" w:cs="Aptos"/>
                        <w:noProof/>
                        <w:color w:val="000000"/>
                        <w:sz w:val="20"/>
                        <w:szCs w:val="20"/>
                      </w:rPr>
                    </w:pPr>
                    <w:r w:rsidRPr="003D49B6">
                      <w:rPr>
                        <w:rFonts w:ascii="Aptos" w:hAnsi="Aptos" w:eastAsia="Aptos" w:cs="Aptos"/>
                        <w:noProof/>
                        <w:color w:val="000000"/>
                        <w:sz w:val="20"/>
                        <w:szCs w:val="20"/>
                      </w:rPr>
                      <w:t>Ugradert – internt. Skal ikke videreformidles utenfor forsvarssektoren.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57B9" w14:textId="23EBDC67" w:rsidR="002422E3" w:rsidRPr="007D2A8A" w:rsidRDefault="003D49B6" w:rsidP="007D2A8A">
    <w:pPr>
      <w:pStyle w:val="Bunntekst"/>
      <w:jc w:val="right"/>
    </w:pPr>
    <w:r>
      <w:rPr>
        <w:noProof/>
      </w:rPr>
      <mc:AlternateContent>
        <mc:Choice Requires="wps">
          <w:drawing>
            <wp:anchor distT="0" distB="0" distL="0" distR="0" simplePos="0" relativeHeight="251660288" behindDoc="0" locked="0" layoutInCell="1" allowOverlap="1" wp14:anchorId="2A733376" wp14:editId="70667559">
              <wp:simplePos x="635" y="635"/>
              <wp:positionH relativeFrom="page">
                <wp:align>center</wp:align>
              </wp:positionH>
              <wp:positionV relativeFrom="page">
                <wp:align>bottom</wp:align>
              </wp:positionV>
              <wp:extent cx="3638550" cy="342900"/>
              <wp:effectExtent l="0" t="0" r="0" b="0"/>
              <wp:wrapNone/>
              <wp:docPr id="1411075246" name="Tekstboks 3"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638550" cy="342900"/>
                      </a:xfrm>
                      <a:prstGeom prst="rect">
                        <a:avLst/>
                      </a:prstGeom>
                      <a:noFill/>
                      <a:ln>
                        <a:noFill/>
                      </a:ln>
                    </wps:spPr>
                    <wps:txbx>
                      <w:txbxContent>
                        <w:p w14:paraId="5A475106" w14:textId="7CFC26B9" w:rsidR="003D49B6" w:rsidRPr="003D49B6" w:rsidRDefault="003D49B6" w:rsidP="003D49B6">
                          <w:pPr>
                            <w:rPr>
                              <w:rFonts w:ascii="Aptos" w:eastAsia="Aptos" w:hAnsi="Aptos" w:cs="Aptos"/>
                              <w:noProof/>
                              <w:color w:val="000000"/>
                              <w:sz w:val="20"/>
                              <w:szCs w:val="20"/>
                            </w:rPr>
                          </w:pPr>
                          <w:r w:rsidRPr="003D49B6">
                            <w:rPr>
                              <w:rFonts w:ascii="Aptos" w:eastAsia="Aptos" w:hAnsi="Aptos" w:cs="Aptos"/>
                              <w:noProof/>
                              <w:color w:val="000000"/>
                              <w:sz w:val="20"/>
                              <w:szCs w:val="20"/>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0248F07B">
            <v:shapetype id="_x0000_t202" coordsize="21600,21600" o:spt="202" path="m,l,21600r21600,l21600,xe" w14:anchorId="2A733376">
              <v:stroke joinstyle="miter"/>
              <v:path gradientshapeok="t" o:connecttype="rect"/>
            </v:shapetype>
            <v:shape id="Tekstboks 3" style="position:absolute;left:0;text-align:left;margin-left:0;margin-top:0;width:286.5pt;height:27pt;z-index:251660288;visibility:visible;mso-wrap-style:none;mso-wrap-distance-left:0;mso-wrap-distance-top:0;mso-wrap-distance-right:0;mso-wrap-distance-bottom:0;mso-position-horizontal:center;mso-position-horizontal-relative:page;mso-position-vertical:bottom;mso-position-vertical-relative:page;v-text-anchor:bottom" alt="Ugradert – internt. Skal ikke videreformidles utenfor forsvarssektoren."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">
              <v:textbox style="mso-fit-shape-to-text:t" inset="0,0,0,15pt">
                <w:txbxContent>
                  <w:p w:rsidRPr="003D49B6" w:rsidR="003D49B6" w:rsidP="003D49B6" w:rsidRDefault="003D49B6" w14:paraId="44D39733" w14:textId="7CFC26B9">
                    <w:pPr>
                      <w:rPr>
                        <w:rFonts w:ascii="Aptos" w:hAnsi="Aptos" w:eastAsia="Aptos" w:cs="Aptos"/>
                        <w:noProof/>
                        <w:color w:val="000000"/>
                        <w:sz w:val="20"/>
                        <w:szCs w:val="20"/>
                      </w:rPr>
                    </w:pPr>
                    <w:r w:rsidRPr="003D49B6">
                      <w:rPr>
                        <w:rFonts w:ascii="Aptos" w:hAnsi="Aptos" w:eastAsia="Aptos" w:cs="Aptos"/>
                        <w:noProof/>
                        <w:color w:val="000000"/>
                        <w:sz w:val="20"/>
                        <w:szCs w:val="20"/>
                      </w:rPr>
                      <w:t>Ugradert – internt. Skal ikke videreformidles utenfor forsvarssektoren.</w:t>
                    </w:r>
                  </w:p>
                </w:txbxContent>
              </v:textbox>
              <w10:wrap anchorx="page" anchory="page"/>
            </v:shape>
          </w:pict>
        </mc:Fallback>
      </mc:AlternateContent>
    </w:r>
  </w:p>
  <w:sdt>
    <w:sdtPr>
      <w:id w:val="1018126623"/>
      <w:docPartObj>
        <w:docPartGallery w:val="Page Numbers (Bottom of Page)"/>
        <w:docPartUnique/>
      </w:docPartObj>
    </w:sdtPr>
    <w:sdtContent>
      <w:sdt>
        <w:sdtPr>
          <w:id w:val="1232744082"/>
          <w:docPartObj>
            <w:docPartGallery w:val="Page Numbers (Top of Page)"/>
            <w:docPartUnique/>
          </w:docPartObj>
        </w:sdtPr>
        <w:sdtContent>
          <w:p w14:paraId="02BA9470" w14:textId="23EBDC67" w:rsidR="002422E3" w:rsidRPr="007D2A8A" w:rsidRDefault="002422E3" w:rsidP="007D2A8A">
            <w:pPr>
              <w:pStyle w:val="Bunntekst"/>
              <w:jc w:val="right"/>
            </w:pPr>
            <w:r w:rsidRPr="007D2A8A">
              <w:rPr>
                <w:bCs/>
              </w:rPr>
              <w:fldChar w:fldCharType="begin"/>
            </w:r>
            <w:r w:rsidRPr="007D2A8A">
              <w:rPr>
                <w:bCs/>
              </w:rPr>
              <w:instrText>PAGE</w:instrText>
            </w:r>
            <w:r w:rsidRPr="007D2A8A">
              <w:rPr>
                <w:bCs/>
              </w:rPr>
              <w:fldChar w:fldCharType="separate"/>
            </w:r>
            <w:r>
              <w:rPr>
                <w:bCs/>
                <w:noProof/>
              </w:rPr>
              <w:t>2</w:t>
            </w:r>
            <w:r w:rsidRPr="007D2A8A">
              <w:rPr>
                <w:bCs/>
              </w:rPr>
              <w:fldChar w:fldCharType="end"/>
            </w:r>
            <w:r w:rsidRPr="007D2A8A">
              <w:t xml:space="preserve"> av </w:t>
            </w:r>
            <w:r w:rsidRPr="007D2A8A">
              <w:rPr>
                <w:bCs/>
              </w:rPr>
              <w:fldChar w:fldCharType="begin"/>
            </w:r>
            <w:r w:rsidRPr="007D2A8A">
              <w:rPr>
                <w:bCs/>
              </w:rPr>
              <w:instrText>NUMPAGES</w:instrText>
            </w:r>
            <w:r w:rsidRPr="007D2A8A">
              <w:rPr>
                <w:bCs/>
              </w:rPr>
              <w:fldChar w:fldCharType="separate"/>
            </w:r>
            <w:r>
              <w:rPr>
                <w:bCs/>
                <w:noProof/>
              </w:rPr>
              <w:t>3</w:t>
            </w:r>
            <w:r w:rsidRPr="007D2A8A">
              <w:rPr>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9CF29" w14:textId="7C6E8C64" w:rsidR="003D49B6" w:rsidRDefault="003D49B6">
    <w:pPr>
      <w:pStyle w:val="Bunntekst"/>
    </w:pPr>
    <w:r>
      <w:rPr>
        <w:noProof/>
      </w:rPr>
      <mc:AlternateContent>
        <mc:Choice Requires="wps">
          <w:drawing>
            <wp:anchor distT="0" distB="0" distL="0" distR="0" simplePos="0" relativeHeight="251658240" behindDoc="0" locked="0" layoutInCell="1" allowOverlap="1" wp14:anchorId="380CE365" wp14:editId="66A31037">
              <wp:simplePos x="635" y="635"/>
              <wp:positionH relativeFrom="page">
                <wp:align>center</wp:align>
              </wp:positionH>
              <wp:positionV relativeFrom="page">
                <wp:align>bottom</wp:align>
              </wp:positionV>
              <wp:extent cx="3638550" cy="342900"/>
              <wp:effectExtent l="0" t="0" r="0" b="0"/>
              <wp:wrapNone/>
              <wp:docPr id="1256032389" name="Tekstboks 1"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638550" cy="342900"/>
                      </a:xfrm>
                      <a:prstGeom prst="rect">
                        <a:avLst/>
                      </a:prstGeom>
                      <a:noFill/>
                      <a:ln>
                        <a:noFill/>
                      </a:ln>
                    </wps:spPr>
                    <wps:txbx>
                      <w:txbxContent>
                        <w:p w14:paraId="2DE923A9" w14:textId="6409CA4E" w:rsidR="003D49B6" w:rsidRPr="003D49B6" w:rsidRDefault="003D49B6" w:rsidP="003D49B6">
                          <w:pPr>
                            <w:rPr>
                              <w:rFonts w:ascii="Aptos" w:eastAsia="Aptos" w:hAnsi="Aptos" w:cs="Aptos"/>
                              <w:noProof/>
                              <w:color w:val="000000"/>
                              <w:sz w:val="20"/>
                              <w:szCs w:val="20"/>
                            </w:rPr>
                          </w:pPr>
                          <w:r w:rsidRPr="003D49B6">
                            <w:rPr>
                              <w:rFonts w:ascii="Aptos" w:eastAsia="Aptos" w:hAnsi="Aptos" w:cs="Aptos"/>
                              <w:noProof/>
                              <w:color w:val="000000"/>
                              <w:sz w:val="20"/>
                              <w:szCs w:val="20"/>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0799AA7F">
            <v:shapetype id="_x0000_t202" coordsize="21600,21600" o:spt="202" path="m,l,21600r21600,l21600,xe" w14:anchorId="380CE365">
              <v:stroke joinstyle="miter"/>
              <v:path gradientshapeok="t" o:connecttype="rect"/>
            </v:shapetype>
            <v:shape id="Tekstboks 1" style="position:absolute;margin-left:0;margin-top:0;width:286.5pt;height:27pt;z-index:251658240;visibility:visible;mso-wrap-style:none;mso-wrap-distance-left:0;mso-wrap-distance-top:0;mso-wrap-distance-right:0;mso-wrap-distance-bottom:0;mso-position-horizontal:center;mso-position-horizontal-relative:page;mso-position-vertical:bottom;mso-position-vertical-relative:page;v-text-anchor:bottom" alt="Ugradert – internt. Skal ikke videreformidles utenfor forsvarssektoren."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">
              <v:textbox style="mso-fit-shape-to-text:t" inset="0,0,0,15pt">
                <w:txbxContent>
                  <w:p w:rsidRPr="003D49B6" w:rsidR="003D49B6" w:rsidP="003D49B6" w:rsidRDefault="003D49B6" w14:paraId="39493667" w14:textId="6409CA4E">
                    <w:pPr>
                      <w:rPr>
                        <w:rFonts w:ascii="Aptos" w:hAnsi="Aptos" w:eastAsia="Aptos" w:cs="Aptos"/>
                        <w:noProof/>
                        <w:color w:val="000000"/>
                        <w:sz w:val="20"/>
                        <w:szCs w:val="20"/>
                      </w:rPr>
                    </w:pPr>
                    <w:r w:rsidRPr="003D49B6">
                      <w:rPr>
                        <w:rFonts w:ascii="Aptos" w:hAnsi="Aptos" w:eastAsia="Aptos" w:cs="Aptos"/>
                        <w:noProof/>
                        <w:color w:val="000000"/>
                        <w:sz w:val="20"/>
                        <w:szCs w:val="20"/>
                      </w:rPr>
                      <w:t>Ugradert – internt. Skal ikke videreformidles utenfor forsvarssektoren.</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C713E" w14:textId="0C60737C" w:rsidR="001F5092" w:rsidRPr="007D2A8A" w:rsidRDefault="003D49B6" w:rsidP="007D2A8A">
    <w:pPr>
      <w:pStyle w:val="Bunntekst"/>
      <w:jc w:val="right"/>
    </w:pPr>
    <w:r>
      <w:rPr>
        <w:noProof/>
      </w:rPr>
      <mc:AlternateContent>
        <mc:Choice Requires="wps">
          <w:drawing>
            <wp:anchor distT="0" distB="0" distL="0" distR="0" simplePos="0" relativeHeight="251661312" behindDoc="0" locked="0" layoutInCell="1" allowOverlap="1" wp14:anchorId="6B3B1B6F" wp14:editId="10539A64">
              <wp:simplePos x="635" y="635"/>
              <wp:positionH relativeFrom="page">
                <wp:align>center</wp:align>
              </wp:positionH>
              <wp:positionV relativeFrom="page">
                <wp:align>bottom</wp:align>
              </wp:positionV>
              <wp:extent cx="3638550" cy="342900"/>
              <wp:effectExtent l="0" t="0" r="0" b="0"/>
              <wp:wrapNone/>
              <wp:docPr id="52326552" name="Tekstboks 4"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638550" cy="342900"/>
                      </a:xfrm>
                      <a:prstGeom prst="rect">
                        <a:avLst/>
                      </a:prstGeom>
                      <a:noFill/>
                      <a:ln>
                        <a:noFill/>
                      </a:ln>
                    </wps:spPr>
                    <wps:txbx>
                      <w:txbxContent>
                        <w:p w14:paraId="324FE954" w14:textId="3EB712A8" w:rsidR="003D49B6" w:rsidRPr="003D49B6" w:rsidRDefault="003D49B6" w:rsidP="003D49B6">
                          <w:pPr>
                            <w:rPr>
                              <w:rFonts w:ascii="Aptos" w:eastAsia="Aptos" w:hAnsi="Aptos" w:cs="Aptos"/>
                              <w:noProof/>
                              <w:color w:val="000000"/>
                              <w:sz w:val="20"/>
                              <w:szCs w:val="20"/>
                            </w:rPr>
                          </w:pPr>
                          <w:r w:rsidRPr="003D49B6">
                            <w:rPr>
                              <w:rFonts w:ascii="Aptos" w:eastAsia="Aptos" w:hAnsi="Aptos" w:cs="Aptos"/>
                              <w:noProof/>
                              <w:color w:val="000000"/>
                              <w:sz w:val="20"/>
                              <w:szCs w:val="20"/>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25094765">
            <v:shapetype id="_x0000_t202" coordsize="21600,21600" o:spt="202" path="m,l,21600r21600,l21600,xe" w14:anchorId="6B3B1B6F">
              <v:stroke joinstyle="miter"/>
              <v:path gradientshapeok="t" o:connecttype="rect"/>
            </v:shapetype>
            <v:shape id="Tekstboks 4" style="position:absolute;left:0;text-align:left;margin-left:0;margin-top:0;width:286.5pt;height:27pt;z-index:251661312;visibility:visible;mso-wrap-style:none;mso-wrap-distance-left:0;mso-wrap-distance-top:0;mso-wrap-distance-right:0;mso-wrap-distance-bottom:0;mso-position-horizontal:center;mso-position-horizontal-relative:page;mso-position-vertical:bottom;mso-position-vertical-relative:page;v-text-anchor:bottom" alt="Ugradert – internt. Skal ikke videreformidles utenfor forsvarssektoren."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">
              <v:textbox style="mso-fit-shape-to-text:t" inset="0,0,0,15pt">
                <w:txbxContent>
                  <w:p w:rsidRPr="003D49B6" w:rsidR="003D49B6" w:rsidP="003D49B6" w:rsidRDefault="003D49B6" w14:paraId="7F9F09D8" w14:textId="3EB712A8">
                    <w:pPr>
                      <w:rPr>
                        <w:rFonts w:ascii="Aptos" w:hAnsi="Aptos" w:eastAsia="Aptos" w:cs="Aptos"/>
                        <w:noProof/>
                        <w:color w:val="000000"/>
                        <w:sz w:val="20"/>
                        <w:szCs w:val="20"/>
                      </w:rPr>
                    </w:pPr>
                    <w:r w:rsidRPr="003D49B6">
                      <w:rPr>
                        <w:rFonts w:ascii="Aptos" w:hAnsi="Aptos" w:eastAsia="Aptos" w:cs="Aptos"/>
                        <w:noProof/>
                        <w:color w:val="000000"/>
                        <w:sz w:val="20"/>
                        <w:szCs w:val="20"/>
                      </w:rPr>
                      <w:t>Ugradert – internt. Skal ikke videreformidles utenfor forsvarssektoren.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2D6A9" w14:textId="77777777" w:rsidR="00045DF9" w:rsidRDefault="00045DF9">
      <w:r>
        <w:separator/>
      </w:r>
    </w:p>
    <w:p w14:paraId="1B51EF95" w14:textId="77777777" w:rsidR="00045DF9" w:rsidRDefault="00045DF9"/>
  </w:footnote>
  <w:footnote w:type="continuationSeparator" w:id="0">
    <w:p w14:paraId="6D8C6883" w14:textId="77777777" w:rsidR="00045DF9" w:rsidRDefault="00045DF9">
      <w:r>
        <w:continuationSeparator/>
      </w:r>
    </w:p>
    <w:p w14:paraId="3E92496C" w14:textId="77777777" w:rsidR="00045DF9" w:rsidRDefault="00045D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06" w:type="pct"/>
      <w:tblCellMar>
        <w:left w:w="0" w:type="dxa"/>
        <w:right w:w="0" w:type="dxa"/>
      </w:tblCellMar>
      <w:tblLook w:val="04A0" w:firstRow="1" w:lastRow="0" w:firstColumn="1" w:lastColumn="0" w:noHBand="0" w:noVBand="1"/>
    </w:tblPr>
    <w:tblGrid>
      <w:gridCol w:w="942"/>
      <w:gridCol w:w="164"/>
      <w:gridCol w:w="7795"/>
    </w:tblGrid>
    <w:tr w:rsidR="002422E3" w:rsidRPr="00FE4DAD" w14:paraId="60ACF612" w14:textId="77777777" w:rsidTr="007D2A8A">
      <w:trPr>
        <w:trHeight w:val="240"/>
      </w:trPr>
      <w:tc>
        <w:tcPr>
          <w:tcW w:w="972" w:type="dxa"/>
          <w:vMerge w:val="restart"/>
        </w:tcPr>
        <w:p w14:paraId="272612CC" w14:textId="77777777" w:rsidR="002422E3" w:rsidRPr="00FE4DAD" w:rsidRDefault="002422E3" w:rsidP="00F005F9">
          <w:pPr>
            <w:spacing w:line="228" w:lineRule="auto"/>
            <w:ind w:left="-6"/>
          </w:pPr>
          <w:r>
            <w:rPr>
              <w:noProof/>
              <w:lang w:eastAsia="nb-NO"/>
            </w:rPr>
            <w:drawing>
              <wp:inline distT="0" distB="0" distL="0" distR="0" wp14:anchorId="668E554C" wp14:editId="7D6B3EAA">
                <wp:extent cx="379730" cy="612775"/>
                <wp:effectExtent l="0" t="0" r="1270" b="0"/>
                <wp:docPr id="3" name="Bilde 3"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7AABF44C" w14:textId="77777777" w:rsidR="002422E3" w:rsidRPr="00FE4DAD" w:rsidRDefault="002422E3" w:rsidP="00F005F9"/>
      </w:tc>
      <w:tc>
        <w:tcPr>
          <w:tcW w:w="8308" w:type="dxa"/>
        </w:tcPr>
        <w:p w14:paraId="31C7FFCC" w14:textId="77777777" w:rsidR="002422E3" w:rsidRPr="00FE4DAD" w:rsidRDefault="002422E3" w:rsidP="00F005F9">
          <w:pPr>
            <w:pStyle w:val="Avdelingstittel"/>
            <w:rPr>
              <w:lang w:val="en-US"/>
            </w:rPr>
          </w:pPr>
        </w:p>
      </w:tc>
    </w:tr>
    <w:tr w:rsidR="002422E3" w:rsidRPr="00CF7153" w14:paraId="35E9F994" w14:textId="77777777" w:rsidTr="007D2A8A">
      <w:trPr>
        <w:trHeight w:val="282"/>
      </w:trPr>
      <w:tc>
        <w:tcPr>
          <w:tcW w:w="972" w:type="dxa"/>
          <w:vMerge/>
        </w:tcPr>
        <w:p w14:paraId="6668FCE2" w14:textId="77777777" w:rsidR="002422E3" w:rsidRPr="00FE4DAD" w:rsidRDefault="002422E3" w:rsidP="00F005F9">
          <w:pPr>
            <w:ind w:left="-6"/>
          </w:pPr>
        </w:p>
      </w:tc>
      <w:tc>
        <w:tcPr>
          <w:tcW w:w="178" w:type="dxa"/>
          <w:vMerge/>
        </w:tcPr>
        <w:p w14:paraId="64BA5CF7" w14:textId="77777777" w:rsidR="002422E3" w:rsidRPr="00FE4DAD" w:rsidRDefault="002422E3" w:rsidP="00F005F9"/>
      </w:tc>
      <w:tc>
        <w:tcPr>
          <w:tcW w:w="8308" w:type="dxa"/>
        </w:tcPr>
        <w:p w14:paraId="5C8D5B07" w14:textId="77777777" w:rsidR="002422E3" w:rsidRPr="00CF7153" w:rsidRDefault="002422E3" w:rsidP="00F005F9">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2422E3" w:rsidRPr="00AB2BE9" w14:paraId="06693C64" w14:textId="77777777" w:rsidTr="007D2A8A">
      <w:trPr>
        <w:trHeight w:val="421"/>
      </w:trPr>
      <w:tc>
        <w:tcPr>
          <w:tcW w:w="972" w:type="dxa"/>
          <w:vMerge/>
          <w:tcBorders>
            <w:bottom w:val="nil"/>
          </w:tcBorders>
        </w:tcPr>
        <w:p w14:paraId="6C187B07" w14:textId="77777777" w:rsidR="002422E3" w:rsidRPr="00FE4DAD" w:rsidRDefault="002422E3" w:rsidP="00F005F9">
          <w:pPr>
            <w:ind w:left="-6"/>
          </w:pPr>
        </w:p>
      </w:tc>
      <w:tc>
        <w:tcPr>
          <w:tcW w:w="178" w:type="dxa"/>
          <w:vMerge/>
          <w:tcBorders>
            <w:bottom w:val="nil"/>
          </w:tcBorders>
        </w:tcPr>
        <w:p w14:paraId="0234BAB3" w14:textId="77777777" w:rsidR="002422E3" w:rsidRPr="00FE4DAD" w:rsidRDefault="002422E3" w:rsidP="00F005F9"/>
      </w:tc>
      <w:tc>
        <w:tcPr>
          <w:tcW w:w="8308" w:type="dxa"/>
          <w:tcBorders>
            <w:bottom w:val="single" w:sz="4" w:space="0" w:color="auto"/>
          </w:tcBorders>
        </w:tcPr>
        <w:p w14:paraId="3BEB21F2" w14:textId="77777777" w:rsidR="002422E3" w:rsidRDefault="002422E3" w:rsidP="00F005F9">
          <w:pPr>
            <w:pStyle w:val="Avdelingstittel"/>
          </w:pPr>
          <w:r>
            <w:t>Forsvarets logistikkorganisasjon</w:t>
          </w:r>
        </w:p>
        <w:p w14:paraId="46820E3E" w14:textId="77777777" w:rsidR="002422E3" w:rsidRPr="00AB2BE9" w:rsidRDefault="002422E3" w:rsidP="00F6551E">
          <w:pPr>
            <w:pStyle w:val="Avdelingstittel"/>
            <w:jc w:val="right"/>
          </w:pPr>
        </w:p>
      </w:tc>
    </w:tr>
  </w:tbl>
  <w:p w14:paraId="0E3E6FF8" w14:textId="77777777" w:rsidR="002422E3" w:rsidRDefault="002422E3" w:rsidP="00521180">
    <w:pPr>
      <w:spacing w:line="200" w:lineRule="exac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8602F" w14:textId="4ECC6A0A" w:rsidR="002422E3" w:rsidRPr="00BB52CE" w:rsidRDefault="3A3AF5C1" w:rsidP="3A3AF5C1">
    <w:pPr>
      <w:pStyle w:val="Topptekst"/>
      <w:pBdr>
        <w:bottom w:val="single" w:sz="8" w:space="1" w:color="000000"/>
      </w:pBdr>
    </w:pPr>
    <w:r>
      <w:t>2026028032 Scanning Electron Microscope (SEM)</w:t>
    </w:r>
  </w:p>
  <w:p w14:paraId="22B42850" w14:textId="571505B2" w:rsidR="002422E3" w:rsidRPr="00BB52CE" w:rsidRDefault="4B8D567D" w:rsidP="4B8D567D">
    <w:pPr>
      <w:pStyle w:val="Topptekst"/>
      <w:pBdr>
        <w:bottom w:val="single" w:sz="8" w:space="1" w:color="000000"/>
      </w:pBdr>
    </w:pPr>
    <w:r w:rsidRPr="00BB52CE">
      <w:t>DEL 2 – Vedlegg E: Leveringsbetingelser</w:t>
    </w:r>
    <w:r w:rsidR="00ED092C">
      <w:tab/>
    </w:r>
    <w:r w:rsidR="00ED092C">
      <w:tab/>
    </w:r>
    <w:r w:rsidRPr="00BB52CE">
      <w:t xml:space="preserve">Side </w:t>
    </w:r>
    <w:r w:rsidR="00ED092C" w:rsidRPr="4B8D567D">
      <w:rPr>
        <w:lang w:val="en-US"/>
      </w:rPr>
      <w:fldChar w:fldCharType="begin"/>
    </w:r>
    <w:r w:rsidR="00ED092C">
      <w:instrText>PAGE  \* Arabic  \* MERGEFORMAT</w:instrText>
    </w:r>
    <w:r w:rsidR="00ED092C" w:rsidRPr="4B8D567D">
      <w:fldChar w:fldCharType="separate"/>
    </w:r>
    <w:r w:rsidRPr="00BB52CE">
      <w:t>1</w:t>
    </w:r>
    <w:r w:rsidR="00ED092C" w:rsidRPr="4B8D567D">
      <w:rPr>
        <w:lang w:val="en-US"/>
      </w:rPr>
      <w:fldChar w:fldCharType="end"/>
    </w:r>
    <w:r w:rsidRPr="00BB52CE">
      <w:t xml:space="preserve"> av </w:t>
    </w:r>
    <w:r w:rsidR="00ED092C" w:rsidRPr="4B8D567D">
      <w:rPr>
        <w:lang w:val="en-US"/>
      </w:rPr>
      <w:fldChar w:fldCharType="begin"/>
    </w:r>
    <w:r w:rsidR="00ED092C">
      <w:instrText>NUMPAGES  \* Arabic  \* MERGEFORMAT</w:instrText>
    </w:r>
    <w:r w:rsidR="00ED092C" w:rsidRPr="4B8D567D">
      <w:fldChar w:fldCharType="separate"/>
    </w:r>
    <w:r w:rsidRPr="00BB52CE">
      <w:t>7</w:t>
    </w:r>
    <w:r w:rsidR="00ED092C" w:rsidRPr="4B8D567D">
      <w:rPr>
        <w:lang w:val="en-U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74FD3" w14:textId="28A5C35D" w:rsidR="4B8D567D" w:rsidRDefault="4B8D567D" w:rsidP="4B8D567D">
    <w:pPr>
      <w:pStyle w:val="Topptekst"/>
    </w:pPr>
    <w:r>
      <w:t>2024044641-93 Scanning Electron Microscope (SEM)</w:t>
    </w:r>
  </w:p>
  <w:p w14:paraId="0E2C713D" w14:textId="38379D8D" w:rsidR="001F5092" w:rsidRPr="00ED092C" w:rsidRDefault="00ED092C" w:rsidP="00ED092C">
    <w:pPr>
      <w:pStyle w:val="Topptekst"/>
    </w:pPr>
    <w:r>
      <w:t>DEL</w:t>
    </w:r>
    <w:r w:rsidRPr="00611A58">
      <w:t xml:space="preserve"> 2 – Vedlegg </w:t>
    </w:r>
    <w:r>
      <w:t>E</w:t>
    </w:r>
    <w:r w:rsidRPr="00611A58">
      <w:t xml:space="preserve">: </w:t>
    </w:r>
    <w:r>
      <w:t>Leveringsbetingelser</w:t>
    </w:r>
    <w:r>
      <w:tab/>
    </w:r>
    <w:r>
      <w:tab/>
    </w:r>
    <w:r w:rsidRPr="00611A58">
      <w:t xml:space="preserve">Side </w:t>
    </w:r>
    <w:r w:rsidRPr="00611A58">
      <w:fldChar w:fldCharType="begin"/>
    </w:r>
    <w:r w:rsidRPr="00611A58">
      <w:instrText>PAGE  \* Arabic  \* MERGEFORMAT</w:instrText>
    </w:r>
    <w:r w:rsidRPr="00611A58">
      <w:fldChar w:fldCharType="separate"/>
    </w:r>
    <w:r>
      <w:t>1</w:t>
    </w:r>
    <w:r w:rsidRPr="00611A58">
      <w:fldChar w:fldCharType="end"/>
    </w:r>
    <w:r w:rsidRPr="00611A58">
      <w:t xml:space="preserve"> av </w:t>
    </w:r>
    <w:fldSimple w:instr="NUMPAGES  \* Arabic  \* MERGEFORMAT">
      <w:r>
        <w:t>5</w:t>
      </w:r>
    </w:fldSimple>
    <w:r w:rsidR="00861E44" w:rsidRPr="00ED092C">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06" w:type="pct"/>
      <w:tblCellMar>
        <w:left w:w="0" w:type="dxa"/>
        <w:right w:w="0" w:type="dxa"/>
      </w:tblCellMar>
      <w:tblLook w:val="04A0" w:firstRow="1" w:lastRow="0" w:firstColumn="1" w:lastColumn="0" w:noHBand="0" w:noVBand="1"/>
    </w:tblPr>
    <w:tblGrid>
      <w:gridCol w:w="942"/>
      <w:gridCol w:w="164"/>
      <w:gridCol w:w="7795"/>
    </w:tblGrid>
    <w:tr w:rsidR="001F5092" w:rsidRPr="00FE4DAD" w14:paraId="0E2C7142" w14:textId="77777777" w:rsidTr="00856A86">
      <w:trPr>
        <w:trHeight w:val="240"/>
      </w:trPr>
      <w:tc>
        <w:tcPr>
          <w:tcW w:w="972" w:type="dxa"/>
          <w:vMerge w:val="restart"/>
        </w:tcPr>
        <w:p w14:paraId="0E2C713F" w14:textId="77777777" w:rsidR="001F5092" w:rsidRPr="00FE4DAD" w:rsidRDefault="001F5092" w:rsidP="00856A86">
          <w:pPr>
            <w:spacing w:line="228" w:lineRule="auto"/>
            <w:ind w:left="-6"/>
          </w:pPr>
          <w:r>
            <w:rPr>
              <w:noProof/>
              <w:lang w:eastAsia="nb-NO"/>
            </w:rPr>
            <w:drawing>
              <wp:inline distT="0" distB="0" distL="0" distR="0" wp14:anchorId="0E2C714F" wp14:editId="0E2C7150">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0E2C7140" w14:textId="77777777" w:rsidR="001F5092" w:rsidRPr="00FE4DAD" w:rsidRDefault="001F5092" w:rsidP="00856A86"/>
      </w:tc>
      <w:tc>
        <w:tcPr>
          <w:tcW w:w="8308" w:type="dxa"/>
        </w:tcPr>
        <w:p w14:paraId="0E2C7141" w14:textId="77777777" w:rsidR="001F5092" w:rsidRPr="00FE4DAD" w:rsidRDefault="001F5092" w:rsidP="00856A86">
          <w:pPr>
            <w:pStyle w:val="Avdelingstittel"/>
            <w:rPr>
              <w:lang w:val="en-US"/>
            </w:rPr>
          </w:pPr>
        </w:p>
      </w:tc>
    </w:tr>
    <w:tr w:rsidR="001F5092" w:rsidRPr="00CF7153" w14:paraId="0E2C7146" w14:textId="77777777" w:rsidTr="00856A86">
      <w:trPr>
        <w:trHeight w:val="282"/>
      </w:trPr>
      <w:tc>
        <w:tcPr>
          <w:tcW w:w="972" w:type="dxa"/>
          <w:vMerge/>
        </w:tcPr>
        <w:p w14:paraId="0E2C7143" w14:textId="77777777" w:rsidR="001F5092" w:rsidRPr="00FE4DAD" w:rsidRDefault="001F5092" w:rsidP="00856A86">
          <w:pPr>
            <w:ind w:left="-6"/>
          </w:pPr>
        </w:p>
      </w:tc>
      <w:tc>
        <w:tcPr>
          <w:tcW w:w="178" w:type="dxa"/>
          <w:vMerge/>
        </w:tcPr>
        <w:p w14:paraId="0E2C7144" w14:textId="77777777" w:rsidR="001F5092" w:rsidRPr="00FE4DAD" w:rsidRDefault="001F5092" w:rsidP="00856A86"/>
      </w:tc>
      <w:tc>
        <w:tcPr>
          <w:tcW w:w="8308" w:type="dxa"/>
        </w:tcPr>
        <w:p w14:paraId="0E2C7145" w14:textId="77777777" w:rsidR="001F5092" w:rsidRPr="00CF7153" w:rsidRDefault="001F5092" w:rsidP="00856A86">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1F5092" w:rsidRPr="00AB2BE9" w14:paraId="0E2C714B" w14:textId="77777777" w:rsidTr="00856A86">
      <w:trPr>
        <w:trHeight w:val="421"/>
      </w:trPr>
      <w:tc>
        <w:tcPr>
          <w:tcW w:w="972" w:type="dxa"/>
          <w:vMerge/>
          <w:tcBorders>
            <w:bottom w:val="nil"/>
          </w:tcBorders>
        </w:tcPr>
        <w:p w14:paraId="0E2C7147" w14:textId="77777777" w:rsidR="001F5092" w:rsidRPr="00FE4DAD" w:rsidRDefault="001F5092" w:rsidP="00856A86">
          <w:pPr>
            <w:ind w:left="-6"/>
          </w:pPr>
        </w:p>
      </w:tc>
      <w:tc>
        <w:tcPr>
          <w:tcW w:w="178" w:type="dxa"/>
          <w:vMerge/>
          <w:tcBorders>
            <w:bottom w:val="nil"/>
          </w:tcBorders>
        </w:tcPr>
        <w:p w14:paraId="0E2C7148" w14:textId="77777777" w:rsidR="001F5092" w:rsidRPr="00FE4DAD" w:rsidRDefault="001F5092" w:rsidP="00856A86"/>
      </w:tc>
      <w:tc>
        <w:tcPr>
          <w:tcW w:w="8308" w:type="dxa"/>
          <w:tcBorders>
            <w:bottom w:val="single" w:sz="4" w:space="0" w:color="auto"/>
          </w:tcBorders>
        </w:tcPr>
        <w:p w14:paraId="0E2C7149" w14:textId="77777777" w:rsidR="001F5092" w:rsidRDefault="001F5092" w:rsidP="00856A86">
          <w:pPr>
            <w:pStyle w:val="Avdelingstittel"/>
          </w:pPr>
          <w:r>
            <w:t>Forsvarets logistikkorganisasjon</w:t>
          </w:r>
        </w:p>
        <w:p w14:paraId="0E2C714A" w14:textId="77777777" w:rsidR="001F5092" w:rsidRPr="00AB2BE9" w:rsidRDefault="001F5092" w:rsidP="00856A86">
          <w:pPr>
            <w:pStyle w:val="Avdelingstittel"/>
            <w:jc w:val="right"/>
          </w:pPr>
        </w:p>
      </w:tc>
    </w:tr>
  </w:tbl>
  <w:p w14:paraId="0E2C714C" w14:textId="77777777" w:rsidR="001F5092" w:rsidRDefault="001F509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851AE"/>
    <w:multiLevelType w:val="hybridMultilevel"/>
    <w:tmpl w:val="ADA07B44"/>
    <w:lvl w:ilvl="0" w:tplc="AE3A7DC2">
      <w:start w:val="1"/>
      <w:numFmt w:val="decimal"/>
      <w:lvlText w:val="%1"/>
      <w:lvlJc w:val="left"/>
      <w:pPr>
        <w:ind w:left="720" w:hanging="360"/>
      </w:pPr>
      <w:rPr>
        <w:rFonts w:hint="default"/>
        <w:b w:val="0"/>
        <w:i w:val="0"/>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05A81DF1"/>
    <w:multiLevelType w:val="hybridMultilevel"/>
    <w:tmpl w:val="9E9C449C"/>
    <w:lvl w:ilvl="0" w:tplc="8D0C99FA">
      <w:numFmt w:val="bullet"/>
      <w:lvlText w:val="•"/>
      <w:lvlJc w:val="left"/>
      <w:pPr>
        <w:ind w:left="1080" w:hanging="72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64F2C4E"/>
    <w:multiLevelType w:val="multilevel"/>
    <w:tmpl w:val="E362C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4C06F8"/>
    <w:multiLevelType w:val="multilevel"/>
    <w:tmpl w:val="28769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646A59"/>
    <w:multiLevelType w:val="multilevel"/>
    <w:tmpl w:val="3EBC43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543391"/>
    <w:multiLevelType w:val="hybridMultilevel"/>
    <w:tmpl w:val="C422D0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7A4207B"/>
    <w:multiLevelType w:val="hybridMultilevel"/>
    <w:tmpl w:val="AEE048F6"/>
    <w:lvl w:ilvl="0" w:tplc="8D0C99FA">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8DB3A74"/>
    <w:multiLevelType w:val="hybridMultilevel"/>
    <w:tmpl w:val="44A846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9FB600C"/>
    <w:multiLevelType w:val="hybridMultilevel"/>
    <w:tmpl w:val="E4842B8C"/>
    <w:lvl w:ilvl="0" w:tplc="0414000F">
      <w:start w:val="1"/>
      <w:numFmt w:val="decimal"/>
      <w:lvlText w:val="%1."/>
      <w:lvlJc w:val="left"/>
      <w:pPr>
        <w:ind w:left="1906" w:hanging="360"/>
      </w:pPr>
    </w:lvl>
    <w:lvl w:ilvl="1" w:tplc="04140019" w:tentative="1">
      <w:start w:val="1"/>
      <w:numFmt w:val="lowerLetter"/>
      <w:lvlText w:val="%2."/>
      <w:lvlJc w:val="left"/>
      <w:pPr>
        <w:ind w:left="2626" w:hanging="360"/>
      </w:pPr>
    </w:lvl>
    <w:lvl w:ilvl="2" w:tplc="0414001B" w:tentative="1">
      <w:start w:val="1"/>
      <w:numFmt w:val="lowerRoman"/>
      <w:lvlText w:val="%3."/>
      <w:lvlJc w:val="right"/>
      <w:pPr>
        <w:ind w:left="3346" w:hanging="180"/>
      </w:pPr>
    </w:lvl>
    <w:lvl w:ilvl="3" w:tplc="0414000F" w:tentative="1">
      <w:start w:val="1"/>
      <w:numFmt w:val="decimal"/>
      <w:lvlText w:val="%4."/>
      <w:lvlJc w:val="left"/>
      <w:pPr>
        <w:ind w:left="4066" w:hanging="360"/>
      </w:pPr>
    </w:lvl>
    <w:lvl w:ilvl="4" w:tplc="04140019" w:tentative="1">
      <w:start w:val="1"/>
      <w:numFmt w:val="lowerLetter"/>
      <w:lvlText w:val="%5."/>
      <w:lvlJc w:val="left"/>
      <w:pPr>
        <w:ind w:left="4786" w:hanging="360"/>
      </w:pPr>
    </w:lvl>
    <w:lvl w:ilvl="5" w:tplc="0414001B" w:tentative="1">
      <w:start w:val="1"/>
      <w:numFmt w:val="lowerRoman"/>
      <w:lvlText w:val="%6."/>
      <w:lvlJc w:val="right"/>
      <w:pPr>
        <w:ind w:left="5506" w:hanging="180"/>
      </w:pPr>
    </w:lvl>
    <w:lvl w:ilvl="6" w:tplc="0414000F" w:tentative="1">
      <w:start w:val="1"/>
      <w:numFmt w:val="decimal"/>
      <w:lvlText w:val="%7."/>
      <w:lvlJc w:val="left"/>
      <w:pPr>
        <w:ind w:left="6226" w:hanging="360"/>
      </w:pPr>
    </w:lvl>
    <w:lvl w:ilvl="7" w:tplc="04140019" w:tentative="1">
      <w:start w:val="1"/>
      <w:numFmt w:val="lowerLetter"/>
      <w:lvlText w:val="%8."/>
      <w:lvlJc w:val="left"/>
      <w:pPr>
        <w:ind w:left="6946" w:hanging="360"/>
      </w:pPr>
    </w:lvl>
    <w:lvl w:ilvl="8" w:tplc="0414001B" w:tentative="1">
      <w:start w:val="1"/>
      <w:numFmt w:val="lowerRoman"/>
      <w:lvlText w:val="%9."/>
      <w:lvlJc w:val="right"/>
      <w:pPr>
        <w:ind w:left="7666" w:hanging="180"/>
      </w:pPr>
    </w:lvl>
  </w:abstractNum>
  <w:abstractNum w:abstractNumId="10" w15:restartNumberingAfterBreak="0">
    <w:nsid w:val="1D404AE4"/>
    <w:multiLevelType w:val="multilevel"/>
    <w:tmpl w:val="B082006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B720FE"/>
    <w:multiLevelType w:val="multilevel"/>
    <w:tmpl w:val="EEEEE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FA6EDF"/>
    <w:multiLevelType w:val="hybridMultilevel"/>
    <w:tmpl w:val="82FA4F68"/>
    <w:lvl w:ilvl="0" w:tplc="04140001">
      <w:start w:val="1"/>
      <w:numFmt w:val="bullet"/>
      <w:lvlText w:val=""/>
      <w:lvlJc w:val="left"/>
      <w:pPr>
        <w:ind w:left="1548" w:hanging="360"/>
      </w:pPr>
      <w:rPr>
        <w:rFonts w:ascii="Symbol" w:hAnsi="Symbol" w:hint="default"/>
      </w:rPr>
    </w:lvl>
    <w:lvl w:ilvl="1" w:tplc="04140003" w:tentative="1">
      <w:start w:val="1"/>
      <w:numFmt w:val="bullet"/>
      <w:lvlText w:val="o"/>
      <w:lvlJc w:val="left"/>
      <w:pPr>
        <w:ind w:left="2268" w:hanging="360"/>
      </w:pPr>
      <w:rPr>
        <w:rFonts w:ascii="Courier New" w:hAnsi="Courier New" w:cs="Courier New" w:hint="default"/>
      </w:rPr>
    </w:lvl>
    <w:lvl w:ilvl="2" w:tplc="04140005" w:tentative="1">
      <w:start w:val="1"/>
      <w:numFmt w:val="bullet"/>
      <w:lvlText w:val=""/>
      <w:lvlJc w:val="left"/>
      <w:pPr>
        <w:ind w:left="2988" w:hanging="360"/>
      </w:pPr>
      <w:rPr>
        <w:rFonts w:ascii="Wingdings" w:hAnsi="Wingdings" w:hint="default"/>
      </w:rPr>
    </w:lvl>
    <w:lvl w:ilvl="3" w:tplc="04140001" w:tentative="1">
      <w:start w:val="1"/>
      <w:numFmt w:val="bullet"/>
      <w:lvlText w:val=""/>
      <w:lvlJc w:val="left"/>
      <w:pPr>
        <w:ind w:left="3708" w:hanging="360"/>
      </w:pPr>
      <w:rPr>
        <w:rFonts w:ascii="Symbol" w:hAnsi="Symbol" w:hint="default"/>
      </w:rPr>
    </w:lvl>
    <w:lvl w:ilvl="4" w:tplc="04140003" w:tentative="1">
      <w:start w:val="1"/>
      <w:numFmt w:val="bullet"/>
      <w:lvlText w:val="o"/>
      <w:lvlJc w:val="left"/>
      <w:pPr>
        <w:ind w:left="4428" w:hanging="360"/>
      </w:pPr>
      <w:rPr>
        <w:rFonts w:ascii="Courier New" w:hAnsi="Courier New" w:cs="Courier New" w:hint="default"/>
      </w:rPr>
    </w:lvl>
    <w:lvl w:ilvl="5" w:tplc="04140005" w:tentative="1">
      <w:start w:val="1"/>
      <w:numFmt w:val="bullet"/>
      <w:lvlText w:val=""/>
      <w:lvlJc w:val="left"/>
      <w:pPr>
        <w:ind w:left="5148" w:hanging="360"/>
      </w:pPr>
      <w:rPr>
        <w:rFonts w:ascii="Wingdings" w:hAnsi="Wingdings" w:hint="default"/>
      </w:rPr>
    </w:lvl>
    <w:lvl w:ilvl="6" w:tplc="04140001" w:tentative="1">
      <w:start w:val="1"/>
      <w:numFmt w:val="bullet"/>
      <w:lvlText w:val=""/>
      <w:lvlJc w:val="left"/>
      <w:pPr>
        <w:ind w:left="5868" w:hanging="360"/>
      </w:pPr>
      <w:rPr>
        <w:rFonts w:ascii="Symbol" w:hAnsi="Symbol" w:hint="default"/>
      </w:rPr>
    </w:lvl>
    <w:lvl w:ilvl="7" w:tplc="04140003" w:tentative="1">
      <w:start w:val="1"/>
      <w:numFmt w:val="bullet"/>
      <w:lvlText w:val="o"/>
      <w:lvlJc w:val="left"/>
      <w:pPr>
        <w:ind w:left="6588" w:hanging="360"/>
      </w:pPr>
      <w:rPr>
        <w:rFonts w:ascii="Courier New" w:hAnsi="Courier New" w:cs="Courier New" w:hint="default"/>
      </w:rPr>
    </w:lvl>
    <w:lvl w:ilvl="8" w:tplc="04140005" w:tentative="1">
      <w:start w:val="1"/>
      <w:numFmt w:val="bullet"/>
      <w:lvlText w:val=""/>
      <w:lvlJc w:val="left"/>
      <w:pPr>
        <w:ind w:left="7308" w:hanging="360"/>
      </w:pPr>
      <w:rPr>
        <w:rFonts w:ascii="Wingdings" w:hAnsi="Wingdings" w:hint="default"/>
      </w:rPr>
    </w:lvl>
  </w:abstractNum>
  <w:abstractNum w:abstractNumId="13" w15:restartNumberingAfterBreak="0">
    <w:nsid w:val="2B84326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DAB4734"/>
    <w:multiLevelType w:val="multilevel"/>
    <w:tmpl w:val="B0EAA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6F6920"/>
    <w:multiLevelType w:val="hybridMultilevel"/>
    <w:tmpl w:val="95485A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74227CA"/>
    <w:multiLevelType w:val="hybridMultilevel"/>
    <w:tmpl w:val="4FA00D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B1F418E"/>
    <w:multiLevelType w:val="multilevel"/>
    <w:tmpl w:val="F0F818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18137CD"/>
    <w:multiLevelType w:val="hybridMultilevel"/>
    <w:tmpl w:val="C2AA7B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967260A"/>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AE15243"/>
    <w:multiLevelType w:val="multilevel"/>
    <w:tmpl w:val="38FC9A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C4E1D22"/>
    <w:multiLevelType w:val="hybridMultilevel"/>
    <w:tmpl w:val="94620B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D7B1C3E"/>
    <w:multiLevelType w:val="hybridMultilevel"/>
    <w:tmpl w:val="8DA8F1BA"/>
    <w:lvl w:ilvl="0" w:tplc="4044BAD8">
      <w:start w:val="1"/>
      <w:numFmt w:val="decimal"/>
      <w:lvlText w:val="%1."/>
      <w:lvlJc w:val="left"/>
      <w:pPr>
        <w:ind w:left="1546" w:hanging="360"/>
      </w:pPr>
      <w:rPr>
        <w:rFonts w:hint="default"/>
      </w:rPr>
    </w:lvl>
    <w:lvl w:ilvl="1" w:tplc="04140019" w:tentative="1">
      <w:start w:val="1"/>
      <w:numFmt w:val="lowerLetter"/>
      <w:lvlText w:val="%2."/>
      <w:lvlJc w:val="left"/>
      <w:pPr>
        <w:ind w:left="2266" w:hanging="360"/>
      </w:pPr>
    </w:lvl>
    <w:lvl w:ilvl="2" w:tplc="0414001B" w:tentative="1">
      <w:start w:val="1"/>
      <w:numFmt w:val="lowerRoman"/>
      <w:lvlText w:val="%3."/>
      <w:lvlJc w:val="right"/>
      <w:pPr>
        <w:ind w:left="2986" w:hanging="180"/>
      </w:pPr>
    </w:lvl>
    <w:lvl w:ilvl="3" w:tplc="0414000F" w:tentative="1">
      <w:start w:val="1"/>
      <w:numFmt w:val="decimal"/>
      <w:lvlText w:val="%4."/>
      <w:lvlJc w:val="left"/>
      <w:pPr>
        <w:ind w:left="3706" w:hanging="360"/>
      </w:pPr>
    </w:lvl>
    <w:lvl w:ilvl="4" w:tplc="04140019" w:tentative="1">
      <w:start w:val="1"/>
      <w:numFmt w:val="lowerLetter"/>
      <w:lvlText w:val="%5."/>
      <w:lvlJc w:val="left"/>
      <w:pPr>
        <w:ind w:left="4426" w:hanging="360"/>
      </w:pPr>
    </w:lvl>
    <w:lvl w:ilvl="5" w:tplc="0414001B" w:tentative="1">
      <w:start w:val="1"/>
      <w:numFmt w:val="lowerRoman"/>
      <w:lvlText w:val="%6."/>
      <w:lvlJc w:val="right"/>
      <w:pPr>
        <w:ind w:left="5146" w:hanging="180"/>
      </w:pPr>
    </w:lvl>
    <w:lvl w:ilvl="6" w:tplc="0414000F" w:tentative="1">
      <w:start w:val="1"/>
      <w:numFmt w:val="decimal"/>
      <w:lvlText w:val="%7."/>
      <w:lvlJc w:val="left"/>
      <w:pPr>
        <w:ind w:left="5866" w:hanging="360"/>
      </w:pPr>
    </w:lvl>
    <w:lvl w:ilvl="7" w:tplc="04140019" w:tentative="1">
      <w:start w:val="1"/>
      <w:numFmt w:val="lowerLetter"/>
      <w:lvlText w:val="%8."/>
      <w:lvlJc w:val="left"/>
      <w:pPr>
        <w:ind w:left="6586" w:hanging="360"/>
      </w:pPr>
    </w:lvl>
    <w:lvl w:ilvl="8" w:tplc="0414001B" w:tentative="1">
      <w:start w:val="1"/>
      <w:numFmt w:val="lowerRoman"/>
      <w:lvlText w:val="%9."/>
      <w:lvlJc w:val="right"/>
      <w:pPr>
        <w:ind w:left="7306" w:hanging="180"/>
      </w:pPr>
    </w:lvl>
  </w:abstractNum>
  <w:abstractNum w:abstractNumId="23" w15:restartNumberingAfterBreak="0">
    <w:nsid w:val="54255AB0"/>
    <w:multiLevelType w:val="hybridMultilevel"/>
    <w:tmpl w:val="D350514E"/>
    <w:lvl w:ilvl="0" w:tplc="04140001">
      <w:start w:val="1"/>
      <w:numFmt w:val="bullet"/>
      <w:lvlText w:val=""/>
      <w:lvlJc w:val="left"/>
      <w:pPr>
        <w:ind w:left="1580" w:hanging="360"/>
      </w:pPr>
      <w:rPr>
        <w:rFonts w:ascii="Symbol" w:hAnsi="Symbol" w:hint="default"/>
      </w:rPr>
    </w:lvl>
    <w:lvl w:ilvl="1" w:tplc="04140003" w:tentative="1">
      <w:start w:val="1"/>
      <w:numFmt w:val="bullet"/>
      <w:lvlText w:val="o"/>
      <w:lvlJc w:val="left"/>
      <w:pPr>
        <w:ind w:left="2300" w:hanging="360"/>
      </w:pPr>
      <w:rPr>
        <w:rFonts w:ascii="Courier New" w:hAnsi="Courier New" w:cs="Courier New" w:hint="default"/>
      </w:rPr>
    </w:lvl>
    <w:lvl w:ilvl="2" w:tplc="04140005" w:tentative="1">
      <w:start w:val="1"/>
      <w:numFmt w:val="bullet"/>
      <w:lvlText w:val=""/>
      <w:lvlJc w:val="left"/>
      <w:pPr>
        <w:ind w:left="3020" w:hanging="360"/>
      </w:pPr>
      <w:rPr>
        <w:rFonts w:ascii="Wingdings" w:hAnsi="Wingdings" w:hint="default"/>
      </w:rPr>
    </w:lvl>
    <w:lvl w:ilvl="3" w:tplc="04140001" w:tentative="1">
      <w:start w:val="1"/>
      <w:numFmt w:val="bullet"/>
      <w:lvlText w:val=""/>
      <w:lvlJc w:val="left"/>
      <w:pPr>
        <w:ind w:left="3740" w:hanging="360"/>
      </w:pPr>
      <w:rPr>
        <w:rFonts w:ascii="Symbol" w:hAnsi="Symbol" w:hint="default"/>
      </w:rPr>
    </w:lvl>
    <w:lvl w:ilvl="4" w:tplc="04140003" w:tentative="1">
      <w:start w:val="1"/>
      <w:numFmt w:val="bullet"/>
      <w:lvlText w:val="o"/>
      <w:lvlJc w:val="left"/>
      <w:pPr>
        <w:ind w:left="4460" w:hanging="360"/>
      </w:pPr>
      <w:rPr>
        <w:rFonts w:ascii="Courier New" w:hAnsi="Courier New" w:cs="Courier New" w:hint="default"/>
      </w:rPr>
    </w:lvl>
    <w:lvl w:ilvl="5" w:tplc="04140005" w:tentative="1">
      <w:start w:val="1"/>
      <w:numFmt w:val="bullet"/>
      <w:lvlText w:val=""/>
      <w:lvlJc w:val="left"/>
      <w:pPr>
        <w:ind w:left="5180" w:hanging="360"/>
      </w:pPr>
      <w:rPr>
        <w:rFonts w:ascii="Wingdings" w:hAnsi="Wingdings" w:hint="default"/>
      </w:rPr>
    </w:lvl>
    <w:lvl w:ilvl="6" w:tplc="04140001" w:tentative="1">
      <w:start w:val="1"/>
      <w:numFmt w:val="bullet"/>
      <w:lvlText w:val=""/>
      <w:lvlJc w:val="left"/>
      <w:pPr>
        <w:ind w:left="5900" w:hanging="360"/>
      </w:pPr>
      <w:rPr>
        <w:rFonts w:ascii="Symbol" w:hAnsi="Symbol" w:hint="default"/>
      </w:rPr>
    </w:lvl>
    <w:lvl w:ilvl="7" w:tplc="04140003" w:tentative="1">
      <w:start w:val="1"/>
      <w:numFmt w:val="bullet"/>
      <w:lvlText w:val="o"/>
      <w:lvlJc w:val="left"/>
      <w:pPr>
        <w:ind w:left="6620" w:hanging="360"/>
      </w:pPr>
      <w:rPr>
        <w:rFonts w:ascii="Courier New" w:hAnsi="Courier New" w:cs="Courier New" w:hint="default"/>
      </w:rPr>
    </w:lvl>
    <w:lvl w:ilvl="8" w:tplc="04140005" w:tentative="1">
      <w:start w:val="1"/>
      <w:numFmt w:val="bullet"/>
      <w:lvlText w:val=""/>
      <w:lvlJc w:val="left"/>
      <w:pPr>
        <w:ind w:left="7340" w:hanging="360"/>
      </w:pPr>
      <w:rPr>
        <w:rFonts w:ascii="Wingdings" w:hAnsi="Wingdings" w:hint="default"/>
      </w:rPr>
    </w:lvl>
  </w:abstractNum>
  <w:abstractNum w:abstractNumId="24" w15:restartNumberingAfterBreak="0">
    <w:nsid w:val="54ED5847"/>
    <w:multiLevelType w:val="hybridMultilevel"/>
    <w:tmpl w:val="C3E6DD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55A43F84"/>
    <w:multiLevelType w:val="hybridMultilevel"/>
    <w:tmpl w:val="D45A342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6F70F6F"/>
    <w:multiLevelType w:val="multilevel"/>
    <w:tmpl w:val="90B609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7551E15"/>
    <w:multiLevelType w:val="multilevel"/>
    <w:tmpl w:val="9A5EAC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29" w15:restartNumberingAfterBreak="0">
    <w:nsid w:val="58591844"/>
    <w:multiLevelType w:val="multilevel"/>
    <w:tmpl w:val="3C7019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D4F7871"/>
    <w:multiLevelType w:val="hybridMultilevel"/>
    <w:tmpl w:val="D8DAE450"/>
    <w:lvl w:ilvl="0" w:tplc="F43C61FC">
      <w:numFmt w:val="bullet"/>
      <w:lvlText w:val="-"/>
      <w:lvlJc w:val="left"/>
      <w:pPr>
        <w:ind w:left="1080" w:hanging="72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D9262F0"/>
    <w:multiLevelType w:val="hybridMultilevel"/>
    <w:tmpl w:val="9B048130"/>
    <w:lvl w:ilvl="0" w:tplc="0414000F">
      <w:start w:val="1"/>
      <w:numFmt w:val="decimal"/>
      <w:lvlText w:val="%1."/>
      <w:lvlJc w:val="left"/>
      <w:pPr>
        <w:ind w:left="1080" w:hanging="360"/>
      </w:pPr>
    </w:lvl>
    <w:lvl w:ilvl="1" w:tplc="04140019">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32" w15:restartNumberingAfterBreak="0">
    <w:nsid w:val="5E425DBA"/>
    <w:multiLevelType w:val="multilevel"/>
    <w:tmpl w:val="DA28D3F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F340C49"/>
    <w:multiLevelType w:val="multilevel"/>
    <w:tmpl w:val="D7AEC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FE495B"/>
    <w:multiLevelType w:val="hybridMultilevel"/>
    <w:tmpl w:val="97725410"/>
    <w:lvl w:ilvl="0" w:tplc="F43C61FC">
      <w:numFmt w:val="bullet"/>
      <w:lvlText w:val="-"/>
      <w:lvlJc w:val="left"/>
      <w:pPr>
        <w:ind w:left="1080" w:hanging="72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5A37736"/>
    <w:multiLevelType w:val="hybridMultilevel"/>
    <w:tmpl w:val="693EEF68"/>
    <w:lvl w:ilvl="0" w:tplc="8D0C99FA">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3DF12A7"/>
    <w:multiLevelType w:val="multilevel"/>
    <w:tmpl w:val="6BCA8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8C20D0A"/>
    <w:multiLevelType w:val="hybridMultilevel"/>
    <w:tmpl w:val="B914CD90"/>
    <w:lvl w:ilvl="0" w:tplc="04140001">
      <w:start w:val="1"/>
      <w:numFmt w:val="bullet"/>
      <w:lvlText w:val=""/>
      <w:lvlJc w:val="left"/>
      <w:pPr>
        <w:ind w:left="1908" w:hanging="360"/>
      </w:pPr>
      <w:rPr>
        <w:rFonts w:ascii="Symbol" w:hAnsi="Symbol" w:hint="default"/>
      </w:rPr>
    </w:lvl>
    <w:lvl w:ilvl="1" w:tplc="04140003" w:tentative="1">
      <w:start w:val="1"/>
      <w:numFmt w:val="bullet"/>
      <w:lvlText w:val="o"/>
      <w:lvlJc w:val="left"/>
      <w:pPr>
        <w:ind w:left="2628" w:hanging="360"/>
      </w:pPr>
      <w:rPr>
        <w:rFonts w:ascii="Courier New" w:hAnsi="Courier New" w:cs="Courier New" w:hint="default"/>
      </w:rPr>
    </w:lvl>
    <w:lvl w:ilvl="2" w:tplc="04140005" w:tentative="1">
      <w:start w:val="1"/>
      <w:numFmt w:val="bullet"/>
      <w:lvlText w:val=""/>
      <w:lvlJc w:val="left"/>
      <w:pPr>
        <w:ind w:left="3348" w:hanging="360"/>
      </w:pPr>
      <w:rPr>
        <w:rFonts w:ascii="Wingdings" w:hAnsi="Wingdings" w:hint="default"/>
      </w:rPr>
    </w:lvl>
    <w:lvl w:ilvl="3" w:tplc="04140001" w:tentative="1">
      <w:start w:val="1"/>
      <w:numFmt w:val="bullet"/>
      <w:lvlText w:val=""/>
      <w:lvlJc w:val="left"/>
      <w:pPr>
        <w:ind w:left="4068" w:hanging="360"/>
      </w:pPr>
      <w:rPr>
        <w:rFonts w:ascii="Symbol" w:hAnsi="Symbol" w:hint="default"/>
      </w:rPr>
    </w:lvl>
    <w:lvl w:ilvl="4" w:tplc="04140003" w:tentative="1">
      <w:start w:val="1"/>
      <w:numFmt w:val="bullet"/>
      <w:lvlText w:val="o"/>
      <w:lvlJc w:val="left"/>
      <w:pPr>
        <w:ind w:left="4788" w:hanging="360"/>
      </w:pPr>
      <w:rPr>
        <w:rFonts w:ascii="Courier New" w:hAnsi="Courier New" w:cs="Courier New" w:hint="default"/>
      </w:rPr>
    </w:lvl>
    <w:lvl w:ilvl="5" w:tplc="04140005" w:tentative="1">
      <w:start w:val="1"/>
      <w:numFmt w:val="bullet"/>
      <w:lvlText w:val=""/>
      <w:lvlJc w:val="left"/>
      <w:pPr>
        <w:ind w:left="5508" w:hanging="360"/>
      </w:pPr>
      <w:rPr>
        <w:rFonts w:ascii="Wingdings" w:hAnsi="Wingdings" w:hint="default"/>
      </w:rPr>
    </w:lvl>
    <w:lvl w:ilvl="6" w:tplc="04140001" w:tentative="1">
      <w:start w:val="1"/>
      <w:numFmt w:val="bullet"/>
      <w:lvlText w:val=""/>
      <w:lvlJc w:val="left"/>
      <w:pPr>
        <w:ind w:left="6228" w:hanging="360"/>
      </w:pPr>
      <w:rPr>
        <w:rFonts w:ascii="Symbol" w:hAnsi="Symbol" w:hint="default"/>
      </w:rPr>
    </w:lvl>
    <w:lvl w:ilvl="7" w:tplc="04140003" w:tentative="1">
      <w:start w:val="1"/>
      <w:numFmt w:val="bullet"/>
      <w:lvlText w:val="o"/>
      <w:lvlJc w:val="left"/>
      <w:pPr>
        <w:ind w:left="6948" w:hanging="360"/>
      </w:pPr>
      <w:rPr>
        <w:rFonts w:ascii="Courier New" w:hAnsi="Courier New" w:cs="Courier New" w:hint="default"/>
      </w:rPr>
    </w:lvl>
    <w:lvl w:ilvl="8" w:tplc="04140005" w:tentative="1">
      <w:start w:val="1"/>
      <w:numFmt w:val="bullet"/>
      <w:lvlText w:val=""/>
      <w:lvlJc w:val="left"/>
      <w:pPr>
        <w:ind w:left="7668" w:hanging="360"/>
      </w:pPr>
      <w:rPr>
        <w:rFonts w:ascii="Wingdings" w:hAnsi="Wingdings" w:hint="default"/>
      </w:rPr>
    </w:lvl>
  </w:abstractNum>
  <w:abstractNum w:abstractNumId="38" w15:restartNumberingAfterBreak="0">
    <w:nsid w:val="79DF39C1"/>
    <w:multiLevelType w:val="multilevel"/>
    <w:tmpl w:val="E5EC3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682334"/>
    <w:multiLevelType w:val="hybridMultilevel"/>
    <w:tmpl w:val="7BD87E16"/>
    <w:lvl w:ilvl="0" w:tplc="04140001">
      <w:start w:val="1"/>
      <w:numFmt w:val="bullet"/>
      <w:lvlText w:val=""/>
      <w:lvlJc w:val="left"/>
      <w:pPr>
        <w:ind w:left="1800" w:hanging="360"/>
      </w:pPr>
      <w:rPr>
        <w:rFonts w:ascii="Symbol" w:hAnsi="Symbol" w:hint="default"/>
      </w:rPr>
    </w:lvl>
    <w:lvl w:ilvl="1" w:tplc="04140003" w:tentative="1">
      <w:start w:val="1"/>
      <w:numFmt w:val="bullet"/>
      <w:lvlText w:val="o"/>
      <w:lvlJc w:val="left"/>
      <w:pPr>
        <w:ind w:left="2520" w:hanging="360"/>
      </w:pPr>
      <w:rPr>
        <w:rFonts w:ascii="Courier New" w:hAnsi="Courier New" w:cs="Courier New" w:hint="default"/>
      </w:rPr>
    </w:lvl>
    <w:lvl w:ilvl="2" w:tplc="04140005" w:tentative="1">
      <w:start w:val="1"/>
      <w:numFmt w:val="bullet"/>
      <w:lvlText w:val=""/>
      <w:lvlJc w:val="left"/>
      <w:pPr>
        <w:ind w:left="3240" w:hanging="360"/>
      </w:pPr>
      <w:rPr>
        <w:rFonts w:ascii="Wingdings" w:hAnsi="Wingdings" w:hint="default"/>
      </w:rPr>
    </w:lvl>
    <w:lvl w:ilvl="3" w:tplc="04140001" w:tentative="1">
      <w:start w:val="1"/>
      <w:numFmt w:val="bullet"/>
      <w:lvlText w:val=""/>
      <w:lvlJc w:val="left"/>
      <w:pPr>
        <w:ind w:left="3960" w:hanging="360"/>
      </w:pPr>
      <w:rPr>
        <w:rFonts w:ascii="Symbol" w:hAnsi="Symbol" w:hint="default"/>
      </w:rPr>
    </w:lvl>
    <w:lvl w:ilvl="4" w:tplc="04140003" w:tentative="1">
      <w:start w:val="1"/>
      <w:numFmt w:val="bullet"/>
      <w:lvlText w:val="o"/>
      <w:lvlJc w:val="left"/>
      <w:pPr>
        <w:ind w:left="4680" w:hanging="360"/>
      </w:pPr>
      <w:rPr>
        <w:rFonts w:ascii="Courier New" w:hAnsi="Courier New" w:cs="Courier New" w:hint="default"/>
      </w:rPr>
    </w:lvl>
    <w:lvl w:ilvl="5" w:tplc="04140005" w:tentative="1">
      <w:start w:val="1"/>
      <w:numFmt w:val="bullet"/>
      <w:lvlText w:val=""/>
      <w:lvlJc w:val="left"/>
      <w:pPr>
        <w:ind w:left="5400" w:hanging="360"/>
      </w:pPr>
      <w:rPr>
        <w:rFonts w:ascii="Wingdings" w:hAnsi="Wingdings" w:hint="default"/>
      </w:rPr>
    </w:lvl>
    <w:lvl w:ilvl="6" w:tplc="04140001" w:tentative="1">
      <w:start w:val="1"/>
      <w:numFmt w:val="bullet"/>
      <w:lvlText w:val=""/>
      <w:lvlJc w:val="left"/>
      <w:pPr>
        <w:ind w:left="6120" w:hanging="360"/>
      </w:pPr>
      <w:rPr>
        <w:rFonts w:ascii="Symbol" w:hAnsi="Symbol" w:hint="default"/>
      </w:rPr>
    </w:lvl>
    <w:lvl w:ilvl="7" w:tplc="04140003" w:tentative="1">
      <w:start w:val="1"/>
      <w:numFmt w:val="bullet"/>
      <w:lvlText w:val="o"/>
      <w:lvlJc w:val="left"/>
      <w:pPr>
        <w:ind w:left="6840" w:hanging="360"/>
      </w:pPr>
      <w:rPr>
        <w:rFonts w:ascii="Courier New" w:hAnsi="Courier New" w:cs="Courier New" w:hint="default"/>
      </w:rPr>
    </w:lvl>
    <w:lvl w:ilvl="8" w:tplc="04140005" w:tentative="1">
      <w:start w:val="1"/>
      <w:numFmt w:val="bullet"/>
      <w:lvlText w:val=""/>
      <w:lvlJc w:val="left"/>
      <w:pPr>
        <w:ind w:left="7560" w:hanging="360"/>
      </w:pPr>
      <w:rPr>
        <w:rFonts w:ascii="Wingdings" w:hAnsi="Wingdings" w:hint="default"/>
      </w:rPr>
    </w:lvl>
  </w:abstractNum>
  <w:abstractNum w:abstractNumId="40" w15:restartNumberingAfterBreak="0">
    <w:nsid w:val="7EF725F2"/>
    <w:multiLevelType w:val="multilevel"/>
    <w:tmpl w:val="C3B6A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53997985">
    <w:abstractNumId w:val="17"/>
  </w:num>
  <w:num w:numId="2" w16cid:durableId="1374580501">
    <w:abstractNumId w:val="37"/>
  </w:num>
  <w:num w:numId="3" w16cid:durableId="567233366">
    <w:abstractNumId w:val="12"/>
  </w:num>
  <w:num w:numId="4" w16cid:durableId="2011056187">
    <w:abstractNumId w:val="13"/>
  </w:num>
  <w:num w:numId="5" w16cid:durableId="776877003">
    <w:abstractNumId w:val="23"/>
  </w:num>
  <w:num w:numId="6" w16cid:durableId="2133670015">
    <w:abstractNumId w:val="25"/>
  </w:num>
  <w:num w:numId="7" w16cid:durableId="572736972">
    <w:abstractNumId w:val="39"/>
  </w:num>
  <w:num w:numId="8" w16cid:durableId="665205403">
    <w:abstractNumId w:val="17"/>
  </w:num>
  <w:num w:numId="9" w16cid:durableId="1607234147">
    <w:abstractNumId w:val="19"/>
  </w:num>
  <w:num w:numId="10" w16cid:durableId="1850750636">
    <w:abstractNumId w:val="19"/>
  </w:num>
  <w:num w:numId="11" w16cid:durableId="1370453229">
    <w:abstractNumId w:val="19"/>
  </w:num>
  <w:num w:numId="12" w16cid:durableId="1829252246">
    <w:abstractNumId w:val="19"/>
  </w:num>
  <w:num w:numId="13" w16cid:durableId="2002272464">
    <w:abstractNumId w:val="1"/>
  </w:num>
  <w:num w:numId="14" w16cid:durableId="1330871145">
    <w:abstractNumId w:val="9"/>
  </w:num>
  <w:num w:numId="15" w16cid:durableId="1364132705">
    <w:abstractNumId w:val="22"/>
  </w:num>
  <w:num w:numId="16" w16cid:durableId="404843783">
    <w:abstractNumId w:val="1"/>
  </w:num>
  <w:num w:numId="17" w16cid:durableId="973219876">
    <w:abstractNumId w:val="21"/>
  </w:num>
  <w:num w:numId="18" w16cid:durableId="1123615369">
    <w:abstractNumId w:val="31"/>
  </w:num>
  <w:num w:numId="19" w16cid:durableId="1002512156">
    <w:abstractNumId w:val="1"/>
  </w:num>
  <w:num w:numId="20" w16cid:durableId="167791220">
    <w:abstractNumId w:val="1"/>
  </w:num>
  <w:num w:numId="21" w16cid:durableId="2007592943">
    <w:abstractNumId w:val="28"/>
  </w:num>
  <w:num w:numId="22" w16cid:durableId="2055349288">
    <w:abstractNumId w:val="1"/>
  </w:num>
  <w:num w:numId="23" w16cid:durableId="2112387079">
    <w:abstractNumId w:val="1"/>
  </w:num>
  <w:num w:numId="24" w16cid:durableId="428158522">
    <w:abstractNumId w:val="1"/>
  </w:num>
  <w:num w:numId="25" w16cid:durableId="1667517775">
    <w:abstractNumId w:val="1"/>
  </w:num>
  <w:num w:numId="26" w16cid:durableId="326635322">
    <w:abstractNumId w:val="1"/>
  </w:num>
  <w:num w:numId="27" w16cid:durableId="686563491">
    <w:abstractNumId w:val="1"/>
  </w:num>
  <w:num w:numId="28" w16cid:durableId="1686788318">
    <w:abstractNumId w:val="1"/>
  </w:num>
  <w:num w:numId="29" w16cid:durableId="1323003306">
    <w:abstractNumId w:val="1"/>
  </w:num>
  <w:num w:numId="30" w16cid:durableId="1341279659">
    <w:abstractNumId w:val="1"/>
  </w:num>
  <w:num w:numId="31" w16cid:durableId="921187221">
    <w:abstractNumId w:val="1"/>
  </w:num>
  <w:num w:numId="32" w16cid:durableId="1990817297">
    <w:abstractNumId w:val="1"/>
  </w:num>
  <w:num w:numId="33" w16cid:durableId="117066607">
    <w:abstractNumId w:val="1"/>
  </w:num>
  <w:num w:numId="34" w16cid:durableId="2054377087">
    <w:abstractNumId w:val="1"/>
  </w:num>
  <w:num w:numId="35" w16cid:durableId="1047409172">
    <w:abstractNumId w:val="1"/>
  </w:num>
  <w:num w:numId="36" w16cid:durableId="1633288705">
    <w:abstractNumId w:val="1"/>
  </w:num>
  <w:num w:numId="37" w16cid:durableId="326397205">
    <w:abstractNumId w:val="1"/>
  </w:num>
  <w:num w:numId="38" w16cid:durableId="902645640">
    <w:abstractNumId w:val="1"/>
  </w:num>
  <w:num w:numId="39" w16cid:durableId="1793093875">
    <w:abstractNumId w:val="24"/>
  </w:num>
  <w:num w:numId="40" w16cid:durableId="724111182">
    <w:abstractNumId w:val="0"/>
  </w:num>
  <w:num w:numId="41" w16cid:durableId="174270719">
    <w:abstractNumId w:val="18"/>
  </w:num>
  <w:num w:numId="42" w16cid:durableId="606422643">
    <w:abstractNumId w:val="15"/>
  </w:num>
  <w:num w:numId="43" w16cid:durableId="553391094">
    <w:abstractNumId w:val="16"/>
  </w:num>
  <w:num w:numId="44" w16cid:durableId="80182276">
    <w:abstractNumId w:val="6"/>
  </w:num>
  <w:num w:numId="45" w16cid:durableId="135533196">
    <w:abstractNumId w:val="8"/>
  </w:num>
  <w:num w:numId="46" w16cid:durableId="2107923735">
    <w:abstractNumId w:val="34"/>
  </w:num>
  <w:num w:numId="47" w16cid:durableId="1129251042">
    <w:abstractNumId w:val="30"/>
  </w:num>
  <w:num w:numId="48" w16cid:durableId="2126079311">
    <w:abstractNumId w:val="2"/>
  </w:num>
  <w:num w:numId="49" w16cid:durableId="1544094202">
    <w:abstractNumId w:val="35"/>
  </w:num>
  <w:num w:numId="50" w16cid:durableId="1407461189">
    <w:abstractNumId w:val="7"/>
  </w:num>
  <w:num w:numId="51" w16cid:durableId="1498304465">
    <w:abstractNumId w:val="40"/>
  </w:num>
  <w:num w:numId="52" w16cid:durableId="875316901">
    <w:abstractNumId w:val="27"/>
  </w:num>
  <w:num w:numId="53" w16cid:durableId="250704578">
    <w:abstractNumId w:val="26"/>
  </w:num>
  <w:num w:numId="54" w16cid:durableId="468672242">
    <w:abstractNumId w:val="33"/>
  </w:num>
  <w:num w:numId="55" w16cid:durableId="1618367177">
    <w:abstractNumId w:val="3"/>
  </w:num>
  <w:num w:numId="56" w16cid:durableId="772163953">
    <w:abstractNumId w:val="36"/>
  </w:num>
  <w:num w:numId="57" w16cid:durableId="1520584898">
    <w:abstractNumId w:val="38"/>
  </w:num>
  <w:num w:numId="58" w16cid:durableId="765155322">
    <w:abstractNumId w:val="11"/>
  </w:num>
  <w:num w:numId="59" w16cid:durableId="1477331640">
    <w:abstractNumId w:val="5"/>
  </w:num>
  <w:num w:numId="60" w16cid:durableId="1325744718">
    <w:abstractNumId w:val="20"/>
  </w:num>
  <w:num w:numId="61" w16cid:durableId="1349409169">
    <w:abstractNumId w:val="29"/>
  </w:num>
  <w:num w:numId="62" w16cid:durableId="180703259">
    <w:abstractNumId w:val="10"/>
  </w:num>
  <w:num w:numId="63" w16cid:durableId="673536720">
    <w:abstractNumId w:val="32"/>
  </w:num>
  <w:num w:numId="64" w16cid:durableId="269166778">
    <w:abstractNumId w:val="4"/>
  </w:num>
  <w:num w:numId="65" w16cid:durableId="92923630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48B"/>
    <w:rsid w:val="00002A86"/>
    <w:rsid w:val="0000402F"/>
    <w:rsid w:val="00005743"/>
    <w:rsid w:val="00005AA0"/>
    <w:rsid w:val="000070C8"/>
    <w:rsid w:val="000109D1"/>
    <w:rsid w:val="0001258C"/>
    <w:rsid w:val="000158E6"/>
    <w:rsid w:val="00017F4E"/>
    <w:rsid w:val="00023B36"/>
    <w:rsid w:val="0002491A"/>
    <w:rsid w:val="00024EC2"/>
    <w:rsid w:val="00030DD1"/>
    <w:rsid w:val="00031521"/>
    <w:rsid w:val="00031E96"/>
    <w:rsid w:val="0003376D"/>
    <w:rsid w:val="00034AEB"/>
    <w:rsid w:val="00035785"/>
    <w:rsid w:val="0003630F"/>
    <w:rsid w:val="00040C6A"/>
    <w:rsid w:val="00042EA2"/>
    <w:rsid w:val="000435E4"/>
    <w:rsid w:val="000441FE"/>
    <w:rsid w:val="000449DB"/>
    <w:rsid w:val="00045DF9"/>
    <w:rsid w:val="000520DE"/>
    <w:rsid w:val="00052645"/>
    <w:rsid w:val="00053385"/>
    <w:rsid w:val="00055EC9"/>
    <w:rsid w:val="00063B87"/>
    <w:rsid w:val="000642C2"/>
    <w:rsid w:val="00066D00"/>
    <w:rsid w:val="00067E6B"/>
    <w:rsid w:val="00072CE1"/>
    <w:rsid w:val="000736A6"/>
    <w:rsid w:val="00075A7F"/>
    <w:rsid w:val="00081853"/>
    <w:rsid w:val="00083B68"/>
    <w:rsid w:val="00083E02"/>
    <w:rsid w:val="00086ECE"/>
    <w:rsid w:val="000909E4"/>
    <w:rsid w:val="000920CD"/>
    <w:rsid w:val="00092640"/>
    <w:rsid w:val="0009380F"/>
    <w:rsid w:val="00096548"/>
    <w:rsid w:val="000A3395"/>
    <w:rsid w:val="000A4721"/>
    <w:rsid w:val="000A7E06"/>
    <w:rsid w:val="000B0BA7"/>
    <w:rsid w:val="000B2314"/>
    <w:rsid w:val="000C17B8"/>
    <w:rsid w:val="000C3732"/>
    <w:rsid w:val="000C75DE"/>
    <w:rsid w:val="000C7A13"/>
    <w:rsid w:val="000D241B"/>
    <w:rsid w:val="000D74D4"/>
    <w:rsid w:val="000E09FD"/>
    <w:rsid w:val="000E187D"/>
    <w:rsid w:val="000E193F"/>
    <w:rsid w:val="000F3AF4"/>
    <w:rsid w:val="000F6E86"/>
    <w:rsid w:val="00105D60"/>
    <w:rsid w:val="00107CD5"/>
    <w:rsid w:val="001108BD"/>
    <w:rsid w:val="0011375B"/>
    <w:rsid w:val="001144BC"/>
    <w:rsid w:val="001144F7"/>
    <w:rsid w:val="001157E9"/>
    <w:rsid w:val="00116795"/>
    <w:rsid w:val="0012004F"/>
    <w:rsid w:val="001229A5"/>
    <w:rsid w:val="00125876"/>
    <w:rsid w:val="00127338"/>
    <w:rsid w:val="001302C6"/>
    <w:rsid w:val="00131F92"/>
    <w:rsid w:val="001336B6"/>
    <w:rsid w:val="0013690E"/>
    <w:rsid w:val="0014121A"/>
    <w:rsid w:val="0014360B"/>
    <w:rsid w:val="001479F2"/>
    <w:rsid w:val="00152E53"/>
    <w:rsid w:val="00160AD4"/>
    <w:rsid w:val="0016350D"/>
    <w:rsid w:val="00163DC1"/>
    <w:rsid w:val="00164053"/>
    <w:rsid w:val="00170CDC"/>
    <w:rsid w:val="00174199"/>
    <w:rsid w:val="001746C3"/>
    <w:rsid w:val="00176DF4"/>
    <w:rsid w:val="00181A1C"/>
    <w:rsid w:val="0018254A"/>
    <w:rsid w:val="001837F4"/>
    <w:rsid w:val="0019152C"/>
    <w:rsid w:val="00191DEA"/>
    <w:rsid w:val="00195485"/>
    <w:rsid w:val="001A0160"/>
    <w:rsid w:val="001A07D6"/>
    <w:rsid w:val="001A3478"/>
    <w:rsid w:val="001B28CB"/>
    <w:rsid w:val="001B2941"/>
    <w:rsid w:val="001B6BBA"/>
    <w:rsid w:val="001C3283"/>
    <w:rsid w:val="001C4D05"/>
    <w:rsid w:val="001C4D31"/>
    <w:rsid w:val="001C5614"/>
    <w:rsid w:val="001D3410"/>
    <w:rsid w:val="001D408F"/>
    <w:rsid w:val="001D4296"/>
    <w:rsid w:val="001D63AF"/>
    <w:rsid w:val="001D7147"/>
    <w:rsid w:val="001E46C6"/>
    <w:rsid w:val="001E4753"/>
    <w:rsid w:val="001E4DA9"/>
    <w:rsid w:val="001E6662"/>
    <w:rsid w:val="001E6DF2"/>
    <w:rsid w:val="001E74F7"/>
    <w:rsid w:val="001F4DD5"/>
    <w:rsid w:val="001F5092"/>
    <w:rsid w:val="001F5961"/>
    <w:rsid w:val="001F7712"/>
    <w:rsid w:val="0020279A"/>
    <w:rsid w:val="00203339"/>
    <w:rsid w:val="00205B1A"/>
    <w:rsid w:val="00210BD6"/>
    <w:rsid w:val="00212BEE"/>
    <w:rsid w:val="002157EE"/>
    <w:rsid w:val="002163FC"/>
    <w:rsid w:val="00216C71"/>
    <w:rsid w:val="00224D0D"/>
    <w:rsid w:val="00234EA9"/>
    <w:rsid w:val="00235601"/>
    <w:rsid w:val="002422E3"/>
    <w:rsid w:val="00254ED8"/>
    <w:rsid w:val="00255E63"/>
    <w:rsid w:val="00257373"/>
    <w:rsid w:val="0025764C"/>
    <w:rsid w:val="00260DDF"/>
    <w:rsid w:val="002639E4"/>
    <w:rsid w:val="0026554E"/>
    <w:rsid w:val="002737E1"/>
    <w:rsid w:val="00276545"/>
    <w:rsid w:val="00276E7D"/>
    <w:rsid w:val="00280B9E"/>
    <w:rsid w:val="0028758A"/>
    <w:rsid w:val="00290561"/>
    <w:rsid w:val="00293131"/>
    <w:rsid w:val="00293FB2"/>
    <w:rsid w:val="002A0D48"/>
    <w:rsid w:val="002A2BD0"/>
    <w:rsid w:val="002A5BC4"/>
    <w:rsid w:val="002A64E8"/>
    <w:rsid w:val="002B2D9A"/>
    <w:rsid w:val="002B77DD"/>
    <w:rsid w:val="002C00A6"/>
    <w:rsid w:val="002C40E1"/>
    <w:rsid w:val="002C68EF"/>
    <w:rsid w:val="002D17F5"/>
    <w:rsid w:val="002D32C9"/>
    <w:rsid w:val="002D344B"/>
    <w:rsid w:val="002E0A01"/>
    <w:rsid w:val="002E55F8"/>
    <w:rsid w:val="002F0A0F"/>
    <w:rsid w:val="002F2E9D"/>
    <w:rsid w:val="002F33C3"/>
    <w:rsid w:val="002F58FB"/>
    <w:rsid w:val="00302752"/>
    <w:rsid w:val="00305E88"/>
    <w:rsid w:val="003069D8"/>
    <w:rsid w:val="00311C1C"/>
    <w:rsid w:val="00312DBC"/>
    <w:rsid w:val="00313D79"/>
    <w:rsid w:val="00326F2C"/>
    <w:rsid w:val="00332394"/>
    <w:rsid w:val="00332915"/>
    <w:rsid w:val="00334347"/>
    <w:rsid w:val="00336186"/>
    <w:rsid w:val="0034154F"/>
    <w:rsid w:val="0034322E"/>
    <w:rsid w:val="00354A82"/>
    <w:rsid w:val="00354D30"/>
    <w:rsid w:val="00356FAD"/>
    <w:rsid w:val="0036713C"/>
    <w:rsid w:val="00367DBE"/>
    <w:rsid w:val="00370155"/>
    <w:rsid w:val="0037141D"/>
    <w:rsid w:val="00372556"/>
    <w:rsid w:val="003847E1"/>
    <w:rsid w:val="00386E08"/>
    <w:rsid w:val="00387202"/>
    <w:rsid w:val="00392D0F"/>
    <w:rsid w:val="0039677D"/>
    <w:rsid w:val="00397B45"/>
    <w:rsid w:val="003A0593"/>
    <w:rsid w:val="003A5EAE"/>
    <w:rsid w:val="003A6E5E"/>
    <w:rsid w:val="003B54DB"/>
    <w:rsid w:val="003C0DE4"/>
    <w:rsid w:val="003C334F"/>
    <w:rsid w:val="003C5A90"/>
    <w:rsid w:val="003D0926"/>
    <w:rsid w:val="003D1BD5"/>
    <w:rsid w:val="003D24BE"/>
    <w:rsid w:val="003D49B6"/>
    <w:rsid w:val="003D76CF"/>
    <w:rsid w:val="003E0D4A"/>
    <w:rsid w:val="003E3BC5"/>
    <w:rsid w:val="003E4859"/>
    <w:rsid w:val="003E5928"/>
    <w:rsid w:val="003E748D"/>
    <w:rsid w:val="003E772D"/>
    <w:rsid w:val="003F2000"/>
    <w:rsid w:val="00403890"/>
    <w:rsid w:val="00406C31"/>
    <w:rsid w:val="00406D27"/>
    <w:rsid w:val="00412793"/>
    <w:rsid w:val="004306E0"/>
    <w:rsid w:val="00433B03"/>
    <w:rsid w:val="0043471C"/>
    <w:rsid w:val="004363C0"/>
    <w:rsid w:val="004366B5"/>
    <w:rsid w:val="00442570"/>
    <w:rsid w:val="00445BD3"/>
    <w:rsid w:val="00447CD8"/>
    <w:rsid w:val="0045065F"/>
    <w:rsid w:val="00450B2C"/>
    <w:rsid w:val="0045106D"/>
    <w:rsid w:val="004527B9"/>
    <w:rsid w:val="00463752"/>
    <w:rsid w:val="00464F0A"/>
    <w:rsid w:val="004674EC"/>
    <w:rsid w:val="00472FFE"/>
    <w:rsid w:val="0047749F"/>
    <w:rsid w:val="004801CB"/>
    <w:rsid w:val="00481F64"/>
    <w:rsid w:val="00485A38"/>
    <w:rsid w:val="00485BA2"/>
    <w:rsid w:val="0049230E"/>
    <w:rsid w:val="00492C4F"/>
    <w:rsid w:val="004940E7"/>
    <w:rsid w:val="00494497"/>
    <w:rsid w:val="00496C6C"/>
    <w:rsid w:val="004A3CE1"/>
    <w:rsid w:val="004A4A40"/>
    <w:rsid w:val="004A7AE7"/>
    <w:rsid w:val="004B6FFB"/>
    <w:rsid w:val="004C0545"/>
    <w:rsid w:val="004C54C5"/>
    <w:rsid w:val="004C65D2"/>
    <w:rsid w:val="004C78DD"/>
    <w:rsid w:val="004D189F"/>
    <w:rsid w:val="004D5E84"/>
    <w:rsid w:val="004D7F7B"/>
    <w:rsid w:val="004E048B"/>
    <w:rsid w:val="004E377A"/>
    <w:rsid w:val="004F35DA"/>
    <w:rsid w:val="004F4A03"/>
    <w:rsid w:val="0050097C"/>
    <w:rsid w:val="00503B11"/>
    <w:rsid w:val="0050639B"/>
    <w:rsid w:val="0051379E"/>
    <w:rsid w:val="0051671D"/>
    <w:rsid w:val="00521180"/>
    <w:rsid w:val="0052419E"/>
    <w:rsid w:val="005248A0"/>
    <w:rsid w:val="00525414"/>
    <w:rsid w:val="005256D6"/>
    <w:rsid w:val="0052579D"/>
    <w:rsid w:val="00527041"/>
    <w:rsid w:val="0053551C"/>
    <w:rsid w:val="005373F4"/>
    <w:rsid w:val="005400E7"/>
    <w:rsid w:val="005428DE"/>
    <w:rsid w:val="005447CE"/>
    <w:rsid w:val="00551B4F"/>
    <w:rsid w:val="005526A0"/>
    <w:rsid w:val="0055338A"/>
    <w:rsid w:val="00561882"/>
    <w:rsid w:val="00563B93"/>
    <w:rsid w:val="005644B2"/>
    <w:rsid w:val="0056576D"/>
    <w:rsid w:val="00567CD3"/>
    <w:rsid w:val="00570C3D"/>
    <w:rsid w:val="0057155F"/>
    <w:rsid w:val="00572988"/>
    <w:rsid w:val="0058264B"/>
    <w:rsid w:val="00582CF9"/>
    <w:rsid w:val="00585E46"/>
    <w:rsid w:val="0059001C"/>
    <w:rsid w:val="005925D5"/>
    <w:rsid w:val="00593076"/>
    <w:rsid w:val="00597B9E"/>
    <w:rsid w:val="005A0B6C"/>
    <w:rsid w:val="005A17B2"/>
    <w:rsid w:val="005A20EC"/>
    <w:rsid w:val="005A459D"/>
    <w:rsid w:val="005A7227"/>
    <w:rsid w:val="005B11DB"/>
    <w:rsid w:val="005C0178"/>
    <w:rsid w:val="005D07FE"/>
    <w:rsid w:val="005D7D02"/>
    <w:rsid w:val="005E5D65"/>
    <w:rsid w:val="005E7134"/>
    <w:rsid w:val="005F1A2A"/>
    <w:rsid w:val="005F7CD9"/>
    <w:rsid w:val="005F7CE9"/>
    <w:rsid w:val="006045EE"/>
    <w:rsid w:val="00606286"/>
    <w:rsid w:val="00610DED"/>
    <w:rsid w:val="00610E8F"/>
    <w:rsid w:val="00611994"/>
    <w:rsid w:val="00621354"/>
    <w:rsid w:val="00622229"/>
    <w:rsid w:val="00622B5B"/>
    <w:rsid w:val="00624099"/>
    <w:rsid w:val="00626487"/>
    <w:rsid w:val="00627E05"/>
    <w:rsid w:val="00634C61"/>
    <w:rsid w:val="00635383"/>
    <w:rsid w:val="00635815"/>
    <w:rsid w:val="00640044"/>
    <w:rsid w:val="00641BCE"/>
    <w:rsid w:val="00642FC4"/>
    <w:rsid w:val="00645208"/>
    <w:rsid w:val="00651064"/>
    <w:rsid w:val="00653370"/>
    <w:rsid w:val="006579E6"/>
    <w:rsid w:val="00672725"/>
    <w:rsid w:val="00672D24"/>
    <w:rsid w:val="0067364A"/>
    <w:rsid w:val="006804BA"/>
    <w:rsid w:val="0068136D"/>
    <w:rsid w:val="00681851"/>
    <w:rsid w:val="00685693"/>
    <w:rsid w:val="00686B5E"/>
    <w:rsid w:val="0068742C"/>
    <w:rsid w:val="00691C39"/>
    <w:rsid w:val="006925D0"/>
    <w:rsid w:val="00696A04"/>
    <w:rsid w:val="00697656"/>
    <w:rsid w:val="006A288E"/>
    <w:rsid w:val="006A298E"/>
    <w:rsid w:val="006A46E2"/>
    <w:rsid w:val="006A532D"/>
    <w:rsid w:val="006B0E4B"/>
    <w:rsid w:val="006B2235"/>
    <w:rsid w:val="006B2695"/>
    <w:rsid w:val="006B4D1A"/>
    <w:rsid w:val="006C1468"/>
    <w:rsid w:val="006C43E9"/>
    <w:rsid w:val="006C5717"/>
    <w:rsid w:val="006D2B66"/>
    <w:rsid w:val="006D307C"/>
    <w:rsid w:val="006D3DFE"/>
    <w:rsid w:val="006D70CD"/>
    <w:rsid w:val="006E496B"/>
    <w:rsid w:val="006E5CC0"/>
    <w:rsid w:val="006F51F5"/>
    <w:rsid w:val="007007B1"/>
    <w:rsid w:val="00701819"/>
    <w:rsid w:val="00704153"/>
    <w:rsid w:val="00705F02"/>
    <w:rsid w:val="0070614A"/>
    <w:rsid w:val="0070633C"/>
    <w:rsid w:val="00710628"/>
    <w:rsid w:val="00713E01"/>
    <w:rsid w:val="00715B0F"/>
    <w:rsid w:val="00720A86"/>
    <w:rsid w:val="007250A0"/>
    <w:rsid w:val="00733392"/>
    <w:rsid w:val="00733AF7"/>
    <w:rsid w:val="007352BA"/>
    <w:rsid w:val="00735CA4"/>
    <w:rsid w:val="00735F70"/>
    <w:rsid w:val="00740363"/>
    <w:rsid w:val="00743DB9"/>
    <w:rsid w:val="0075189A"/>
    <w:rsid w:val="00753B3F"/>
    <w:rsid w:val="00760A8C"/>
    <w:rsid w:val="0076195B"/>
    <w:rsid w:val="00762568"/>
    <w:rsid w:val="007633AD"/>
    <w:rsid w:val="00764F12"/>
    <w:rsid w:val="00780A56"/>
    <w:rsid w:val="0078240A"/>
    <w:rsid w:val="00783284"/>
    <w:rsid w:val="00783511"/>
    <w:rsid w:val="00792016"/>
    <w:rsid w:val="0079549E"/>
    <w:rsid w:val="007A0FBC"/>
    <w:rsid w:val="007A2B48"/>
    <w:rsid w:val="007B5982"/>
    <w:rsid w:val="007B6961"/>
    <w:rsid w:val="007C1925"/>
    <w:rsid w:val="007C2BFF"/>
    <w:rsid w:val="007C678A"/>
    <w:rsid w:val="007C7018"/>
    <w:rsid w:val="007D2962"/>
    <w:rsid w:val="007D2A8A"/>
    <w:rsid w:val="007D39BD"/>
    <w:rsid w:val="007D5F0D"/>
    <w:rsid w:val="007D687E"/>
    <w:rsid w:val="007E1046"/>
    <w:rsid w:val="007E4793"/>
    <w:rsid w:val="007E597C"/>
    <w:rsid w:val="007F2AE3"/>
    <w:rsid w:val="007F49F3"/>
    <w:rsid w:val="007F58B5"/>
    <w:rsid w:val="00801831"/>
    <w:rsid w:val="00803F2C"/>
    <w:rsid w:val="0081004F"/>
    <w:rsid w:val="00816E22"/>
    <w:rsid w:val="00817FB9"/>
    <w:rsid w:val="00821636"/>
    <w:rsid w:val="0082422F"/>
    <w:rsid w:val="00831D11"/>
    <w:rsid w:val="008334E7"/>
    <w:rsid w:val="00840E01"/>
    <w:rsid w:val="00845A07"/>
    <w:rsid w:val="00846236"/>
    <w:rsid w:val="008517F1"/>
    <w:rsid w:val="00852633"/>
    <w:rsid w:val="00853B96"/>
    <w:rsid w:val="00854655"/>
    <w:rsid w:val="0085573C"/>
    <w:rsid w:val="00856A28"/>
    <w:rsid w:val="00856A5C"/>
    <w:rsid w:val="00856A86"/>
    <w:rsid w:val="00856E35"/>
    <w:rsid w:val="008618B3"/>
    <w:rsid w:val="00861E44"/>
    <w:rsid w:val="00865304"/>
    <w:rsid w:val="008715A6"/>
    <w:rsid w:val="00871E14"/>
    <w:rsid w:val="008738E0"/>
    <w:rsid w:val="008753AA"/>
    <w:rsid w:val="00875C8D"/>
    <w:rsid w:val="0088024A"/>
    <w:rsid w:val="0088117A"/>
    <w:rsid w:val="008835A9"/>
    <w:rsid w:val="008850E8"/>
    <w:rsid w:val="0088671C"/>
    <w:rsid w:val="008900BE"/>
    <w:rsid w:val="00891027"/>
    <w:rsid w:val="008911BE"/>
    <w:rsid w:val="00894560"/>
    <w:rsid w:val="0089739D"/>
    <w:rsid w:val="008A2B28"/>
    <w:rsid w:val="008A47AE"/>
    <w:rsid w:val="008A64D4"/>
    <w:rsid w:val="008B2B5F"/>
    <w:rsid w:val="008B7D16"/>
    <w:rsid w:val="008C59D8"/>
    <w:rsid w:val="008C6A2E"/>
    <w:rsid w:val="008C7EC2"/>
    <w:rsid w:val="008D0A80"/>
    <w:rsid w:val="008D0F78"/>
    <w:rsid w:val="008D123C"/>
    <w:rsid w:val="008D29F3"/>
    <w:rsid w:val="008D35FB"/>
    <w:rsid w:val="008D609C"/>
    <w:rsid w:val="008D7F00"/>
    <w:rsid w:val="008E1268"/>
    <w:rsid w:val="008E17F7"/>
    <w:rsid w:val="008E2C5F"/>
    <w:rsid w:val="008F17AC"/>
    <w:rsid w:val="008F3D85"/>
    <w:rsid w:val="008F4293"/>
    <w:rsid w:val="008F454A"/>
    <w:rsid w:val="008F5C4E"/>
    <w:rsid w:val="008F7BD6"/>
    <w:rsid w:val="00901F6C"/>
    <w:rsid w:val="00904F17"/>
    <w:rsid w:val="00910737"/>
    <w:rsid w:val="00921C87"/>
    <w:rsid w:val="00921D30"/>
    <w:rsid w:val="00924545"/>
    <w:rsid w:val="009250FA"/>
    <w:rsid w:val="00926083"/>
    <w:rsid w:val="00926FC9"/>
    <w:rsid w:val="00927580"/>
    <w:rsid w:val="00930682"/>
    <w:rsid w:val="0094406D"/>
    <w:rsid w:val="00945C56"/>
    <w:rsid w:val="009530BE"/>
    <w:rsid w:val="00955865"/>
    <w:rsid w:val="00956D25"/>
    <w:rsid w:val="0095739B"/>
    <w:rsid w:val="00957784"/>
    <w:rsid w:val="0096340B"/>
    <w:rsid w:val="00966E72"/>
    <w:rsid w:val="009678AC"/>
    <w:rsid w:val="00972F6C"/>
    <w:rsid w:val="0097425E"/>
    <w:rsid w:val="00977B66"/>
    <w:rsid w:val="00981308"/>
    <w:rsid w:val="00981EA2"/>
    <w:rsid w:val="00984416"/>
    <w:rsid w:val="009857DD"/>
    <w:rsid w:val="00986B3A"/>
    <w:rsid w:val="009906DA"/>
    <w:rsid w:val="00993E43"/>
    <w:rsid w:val="00993EFE"/>
    <w:rsid w:val="009949C8"/>
    <w:rsid w:val="009A04CC"/>
    <w:rsid w:val="009A229C"/>
    <w:rsid w:val="009A5F57"/>
    <w:rsid w:val="009A6F78"/>
    <w:rsid w:val="009B0A21"/>
    <w:rsid w:val="009B311A"/>
    <w:rsid w:val="009B6228"/>
    <w:rsid w:val="009C006F"/>
    <w:rsid w:val="009C2BA0"/>
    <w:rsid w:val="009C4428"/>
    <w:rsid w:val="009D0663"/>
    <w:rsid w:val="009D08DA"/>
    <w:rsid w:val="009D494D"/>
    <w:rsid w:val="009D77F1"/>
    <w:rsid w:val="009E0710"/>
    <w:rsid w:val="009E1159"/>
    <w:rsid w:val="009E2036"/>
    <w:rsid w:val="009E224F"/>
    <w:rsid w:val="009E2B97"/>
    <w:rsid w:val="009E7D98"/>
    <w:rsid w:val="009F3DA4"/>
    <w:rsid w:val="00A00BEA"/>
    <w:rsid w:val="00A01CA5"/>
    <w:rsid w:val="00A01F0C"/>
    <w:rsid w:val="00A05CA2"/>
    <w:rsid w:val="00A10793"/>
    <w:rsid w:val="00A11670"/>
    <w:rsid w:val="00A11D47"/>
    <w:rsid w:val="00A143AC"/>
    <w:rsid w:val="00A15556"/>
    <w:rsid w:val="00A170C3"/>
    <w:rsid w:val="00A3051A"/>
    <w:rsid w:val="00A308BD"/>
    <w:rsid w:val="00A316E1"/>
    <w:rsid w:val="00A32293"/>
    <w:rsid w:val="00A44ABA"/>
    <w:rsid w:val="00A454D9"/>
    <w:rsid w:val="00A467C4"/>
    <w:rsid w:val="00A4698B"/>
    <w:rsid w:val="00A52163"/>
    <w:rsid w:val="00A52CFF"/>
    <w:rsid w:val="00A57F01"/>
    <w:rsid w:val="00A63514"/>
    <w:rsid w:val="00A65597"/>
    <w:rsid w:val="00A66F1A"/>
    <w:rsid w:val="00A74E86"/>
    <w:rsid w:val="00A772EE"/>
    <w:rsid w:val="00A8108C"/>
    <w:rsid w:val="00A8798D"/>
    <w:rsid w:val="00A9039F"/>
    <w:rsid w:val="00A91610"/>
    <w:rsid w:val="00A952B7"/>
    <w:rsid w:val="00A95642"/>
    <w:rsid w:val="00A97C37"/>
    <w:rsid w:val="00AA27D8"/>
    <w:rsid w:val="00AA289F"/>
    <w:rsid w:val="00AB125A"/>
    <w:rsid w:val="00AB1C6F"/>
    <w:rsid w:val="00AB2732"/>
    <w:rsid w:val="00AC02E1"/>
    <w:rsid w:val="00AD0571"/>
    <w:rsid w:val="00AD134D"/>
    <w:rsid w:val="00AD2BB8"/>
    <w:rsid w:val="00AD47EF"/>
    <w:rsid w:val="00AD7B79"/>
    <w:rsid w:val="00AE2A5A"/>
    <w:rsid w:val="00AE4D2F"/>
    <w:rsid w:val="00AF09A3"/>
    <w:rsid w:val="00AF0DA0"/>
    <w:rsid w:val="00AF2E69"/>
    <w:rsid w:val="00AF4E70"/>
    <w:rsid w:val="00AF4EA9"/>
    <w:rsid w:val="00AF71DE"/>
    <w:rsid w:val="00B010DC"/>
    <w:rsid w:val="00B01672"/>
    <w:rsid w:val="00B07838"/>
    <w:rsid w:val="00B131D2"/>
    <w:rsid w:val="00B15438"/>
    <w:rsid w:val="00B17B7E"/>
    <w:rsid w:val="00B17C15"/>
    <w:rsid w:val="00B22465"/>
    <w:rsid w:val="00B24349"/>
    <w:rsid w:val="00B252C4"/>
    <w:rsid w:val="00B27233"/>
    <w:rsid w:val="00B305FD"/>
    <w:rsid w:val="00B361A1"/>
    <w:rsid w:val="00B3667F"/>
    <w:rsid w:val="00B375F6"/>
    <w:rsid w:val="00B4015D"/>
    <w:rsid w:val="00B4222D"/>
    <w:rsid w:val="00B4790E"/>
    <w:rsid w:val="00B47AEC"/>
    <w:rsid w:val="00B47DD2"/>
    <w:rsid w:val="00B515A8"/>
    <w:rsid w:val="00B54752"/>
    <w:rsid w:val="00B561CB"/>
    <w:rsid w:val="00B61141"/>
    <w:rsid w:val="00B61CA5"/>
    <w:rsid w:val="00B668F5"/>
    <w:rsid w:val="00B71331"/>
    <w:rsid w:val="00B76DB9"/>
    <w:rsid w:val="00B77B4C"/>
    <w:rsid w:val="00B81055"/>
    <w:rsid w:val="00B82795"/>
    <w:rsid w:val="00B93C10"/>
    <w:rsid w:val="00B93EE6"/>
    <w:rsid w:val="00B94027"/>
    <w:rsid w:val="00B940E9"/>
    <w:rsid w:val="00B95F2C"/>
    <w:rsid w:val="00BA0484"/>
    <w:rsid w:val="00BA1781"/>
    <w:rsid w:val="00BA6CBE"/>
    <w:rsid w:val="00BB293E"/>
    <w:rsid w:val="00BB3E29"/>
    <w:rsid w:val="00BB52CE"/>
    <w:rsid w:val="00BB7A2E"/>
    <w:rsid w:val="00BC3A46"/>
    <w:rsid w:val="00BC4AC9"/>
    <w:rsid w:val="00BC69D6"/>
    <w:rsid w:val="00BC69DF"/>
    <w:rsid w:val="00BC78AD"/>
    <w:rsid w:val="00BD1286"/>
    <w:rsid w:val="00BD2D46"/>
    <w:rsid w:val="00BD3D2F"/>
    <w:rsid w:val="00BD6E89"/>
    <w:rsid w:val="00BE0D0B"/>
    <w:rsid w:val="00BE166F"/>
    <w:rsid w:val="00BE6874"/>
    <w:rsid w:val="00BE7578"/>
    <w:rsid w:val="00BF0343"/>
    <w:rsid w:val="00BF03FC"/>
    <w:rsid w:val="00BF2900"/>
    <w:rsid w:val="00BF7358"/>
    <w:rsid w:val="00C00DCA"/>
    <w:rsid w:val="00C014B4"/>
    <w:rsid w:val="00C02F78"/>
    <w:rsid w:val="00C04F74"/>
    <w:rsid w:val="00C069C8"/>
    <w:rsid w:val="00C07EE3"/>
    <w:rsid w:val="00C116F1"/>
    <w:rsid w:val="00C13334"/>
    <w:rsid w:val="00C14D87"/>
    <w:rsid w:val="00C16675"/>
    <w:rsid w:val="00C275B9"/>
    <w:rsid w:val="00C3093B"/>
    <w:rsid w:val="00C315F1"/>
    <w:rsid w:val="00C379ED"/>
    <w:rsid w:val="00C37D98"/>
    <w:rsid w:val="00C40E83"/>
    <w:rsid w:val="00C432F7"/>
    <w:rsid w:val="00C52C14"/>
    <w:rsid w:val="00C55196"/>
    <w:rsid w:val="00C617EB"/>
    <w:rsid w:val="00C61A5F"/>
    <w:rsid w:val="00C628F5"/>
    <w:rsid w:val="00C64FD4"/>
    <w:rsid w:val="00C7232F"/>
    <w:rsid w:val="00C730AE"/>
    <w:rsid w:val="00C8073D"/>
    <w:rsid w:val="00C8223A"/>
    <w:rsid w:val="00C827B4"/>
    <w:rsid w:val="00C82D86"/>
    <w:rsid w:val="00C83541"/>
    <w:rsid w:val="00C87FDA"/>
    <w:rsid w:val="00C9190E"/>
    <w:rsid w:val="00C973C4"/>
    <w:rsid w:val="00CA0970"/>
    <w:rsid w:val="00CA2A21"/>
    <w:rsid w:val="00CA2D6F"/>
    <w:rsid w:val="00CA3994"/>
    <w:rsid w:val="00CA5D04"/>
    <w:rsid w:val="00CB022C"/>
    <w:rsid w:val="00CB387F"/>
    <w:rsid w:val="00CB3E0B"/>
    <w:rsid w:val="00CB4A96"/>
    <w:rsid w:val="00CB4D9D"/>
    <w:rsid w:val="00CB5B5C"/>
    <w:rsid w:val="00CB62DB"/>
    <w:rsid w:val="00CB7CFC"/>
    <w:rsid w:val="00CC3CDF"/>
    <w:rsid w:val="00CC4FAD"/>
    <w:rsid w:val="00CC652E"/>
    <w:rsid w:val="00CC7AEC"/>
    <w:rsid w:val="00CD0F37"/>
    <w:rsid w:val="00CD107E"/>
    <w:rsid w:val="00CD5C01"/>
    <w:rsid w:val="00CD78C0"/>
    <w:rsid w:val="00CE071E"/>
    <w:rsid w:val="00CE2C8E"/>
    <w:rsid w:val="00CE2CDB"/>
    <w:rsid w:val="00CE3280"/>
    <w:rsid w:val="00CE4456"/>
    <w:rsid w:val="00CE6AC0"/>
    <w:rsid w:val="00CE709D"/>
    <w:rsid w:val="00CF0E9E"/>
    <w:rsid w:val="00CF1166"/>
    <w:rsid w:val="00CF5BB0"/>
    <w:rsid w:val="00CF5CFC"/>
    <w:rsid w:val="00CF793D"/>
    <w:rsid w:val="00D04EF3"/>
    <w:rsid w:val="00D07726"/>
    <w:rsid w:val="00D07D00"/>
    <w:rsid w:val="00D10B06"/>
    <w:rsid w:val="00D132BF"/>
    <w:rsid w:val="00D22251"/>
    <w:rsid w:val="00D2282A"/>
    <w:rsid w:val="00D275A8"/>
    <w:rsid w:val="00D27E01"/>
    <w:rsid w:val="00D34A43"/>
    <w:rsid w:val="00D34B04"/>
    <w:rsid w:val="00D35675"/>
    <w:rsid w:val="00D43163"/>
    <w:rsid w:val="00D47DF3"/>
    <w:rsid w:val="00D50801"/>
    <w:rsid w:val="00D5207A"/>
    <w:rsid w:val="00D548BB"/>
    <w:rsid w:val="00D56E61"/>
    <w:rsid w:val="00D63A0B"/>
    <w:rsid w:val="00D65BF9"/>
    <w:rsid w:val="00D7097D"/>
    <w:rsid w:val="00D7259B"/>
    <w:rsid w:val="00D741D8"/>
    <w:rsid w:val="00D744B4"/>
    <w:rsid w:val="00D8015E"/>
    <w:rsid w:val="00D81E26"/>
    <w:rsid w:val="00D82BA7"/>
    <w:rsid w:val="00D84820"/>
    <w:rsid w:val="00D84F65"/>
    <w:rsid w:val="00D8537B"/>
    <w:rsid w:val="00D9122B"/>
    <w:rsid w:val="00D92B25"/>
    <w:rsid w:val="00D955EE"/>
    <w:rsid w:val="00D9655A"/>
    <w:rsid w:val="00DA0C57"/>
    <w:rsid w:val="00DA5967"/>
    <w:rsid w:val="00DA6FD6"/>
    <w:rsid w:val="00DA7842"/>
    <w:rsid w:val="00DB15BA"/>
    <w:rsid w:val="00DB39E4"/>
    <w:rsid w:val="00DB7972"/>
    <w:rsid w:val="00DB7C17"/>
    <w:rsid w:val="00DC0351"/>
    <w:rsid w:val="00DC326F"/>
    <w:rsid w:val="00DC4CA9"/>
    <w:rsid w:val="00DC5D74"/>
    <w:rsid w:val="00DD0A7B"/>
    <w:rsid w:val="00DD7024"/>
    <w:rsid w:val="00DE1A6C"/>
    <w:rsid w:val="00DE1BF4"/>
    <w:rsid w:val="00DE2A08"/>
    <w:rsid w:val="00DE44A1"/>
    <w:rsid w:val="00DF331D"/>
    <w:rsid w:val="00DF5C3D"/>
    <w:rsid w:val="00DF7765"/>
    <w:rsid w:val="00E00611"/>
    <w:rsid w:val="00E0154D"/>
    <w:rsid w:val="00E10B8B"/>
    <w:rsid w:val="00E12D03"/>
    <w:rsid w:val="00E1319D"/>
    <w:rsid w:val="00E13888"/>
    <w:rsid w:val="00E14289"/>
    <w:rsid w:val="00E17F8A"/>
    <w:rsid w:val="00E21BC1"/>
    <w:rsid w:val="00E312B1"/>
    <w:rsid w:val="00E33D36"/>
    <w:rsid w:val="00E356D5"/>
    <w:rsid w:val="00E42BB6"/>
    <w:rsid w:val="00E444A9"/>
    <w:rsid w:val="00E47BDC"/>
    <w:rsid w:val="00E47DA9"/>
    <w:rsid w:val="00E50785"/>
    <w:rsid w:val="00E50BB9"/>
    <w:rsid w:val="00E554EC"/>
    <w:rsid w:val="00E5617D"/>
    <w:rsid w:val="00E60541"/>
    <w:rsid w:val="00E60EAE"/>
    <w:rsid w:val="00E66C34"/>
    <w:rsid w:val="00E70BB4"/>
    <w:rsid w:val="00E800C9"/>
    <w:rsid w:val="00E81E02"/>
    <w:rsid w:val="00E82793"/>
    <w:rsid w:val="00E8392F"/>
    <w:rsid w:val="00E85175"/>
    <w:rsid w:val="00E858FF"/>
    <w:rsid w:val="00E85E48"/>
    <w:rsid w:val="00E94854"/>
    <w:rsid w:val="00E97D94"/>
    <w:rsid w:val="00EA0C00"/>
    <w:rsid w:val="00EB0545"/>
    <w:rsid w:val="00EB08B3"/>
    <w:rsid w:val="00EB33A2"/>
    <w:rsid w:val="00EB6D65"/>
    <w:rsid w:val="00EC59DF"/>
    <w:rsid w:val="00EC6D18"/>
    <w:rsid w:val="00EC7478"/>
    <w:rsid w:val="00EC7721"/>
    <w:rsid w:val="00EC7E6F"/>
    <w:rsid w:val="00ED092C"/>
    <w:rsid w:val="00ED1E64"/>
    <w:rsid w:val="00ED303F"/>
    <w:rsid w:val="00ED6754"/>
    <w:rsid w:val="00ED6C0D"/>
    <w:rsid w:val="00EE23B4"/>
    <w:rsid w:val="00EE39FC"/>
    <w:rsid w:val="00EE4103"/>
    <w:rsid w:val="00EE4B1D"/>
    <w:rsid w:val="00EE65D3"/>
    <w:rsid w:val="00EE769E"/>
    <w:rsid w:val="00EF18AB"/>
    <w:rsid w:val="00EF2B39"/>
    <w:rsid w:val="00EF70CC"/>
    <w:rsid w:val="00F005F9"/>
    <w:rsid w:val="00F01949"/>
    <w:rsid w:val="00F077D2"/>
    <w:rsid w:val="00F12398"/>
    <w:rsid w:val="00F12964"/>
    <w:rsid w:val="00F13CB2"/>
    <w:rsid w:val="00F17089"/>
    <w:rsid w:val="00F1769C"/>
    <w:rsid w:val="00F22DCF"/>
    <w:rsid w:val="00F30626"/>
    <w:rsid w:val="00F30A9D"/>
    <w:rsid w:val="00F3276E"/>
    <w:rsid w:val="00F3320B"/>
    <w:rsid w:val="00F33E64"/>
    <w:rsid w:val="00F351E6"/>
    <w:rsid w:val="00F41E15"/>
    <w:rsid w:val="00F43A45"/>
    <w:rsid w:val="00F44D12"/>
    <w:rsid w:val="00F53659"/>
    <w:rsid w:val="00F54FB8"/>
    <w:rsid w:val="00F60CE8"/>
    <w:rsid w:val="00F6261A"/>
    <w:rsid w:val="00F64806"/>
    <w:rsid w:val="00F6551E"/>
    <w:rsid w:val="00F6556A"/>
    <w:rsid w:val="00F66DBF"/>
    <w:rsid w:val="00F7117D"/>
    <w:rsid w:val="00F719F7"/>
    <w:rsid w:val="00F749A4"/>
    <w:rsid w:val="00F77DD1"/>
    <w:rsid w:val="00F818DF"/>
    <w:rsid w:val="00F81C03"/>
    <w:rsid w:val="00F83189"/>
    <w:rsid w:val="00F84D31"/>
    <w:rsid w:val="00F9582A"/>
    <w:rsid w:val="00F95A55"/>
    <w:rsid w:val="00F97ADB"/>
    <w:rsid w:val="00FA069E"/>
    <w:rsid w:val="00FA1678"/>
    <w:rsid w:val="00FA59BA"/>
    <w:rsid w:val="00FA66A5"/>
    <w:rsid w:val="00FB36FB"/>
    <w:rsid w:val="00FB51C4"/>
    <w:rsid w:val="00FB6C4D"/>
    <w:rsid w:val="00FC06CA"/>
    <w:rsid w:val="00FC319D"/>
    <w:rsid w:val="00FC46D6"/>
    <w:rsid w:val="00FD0FFF"/>
    <w:rsid w:val="00FD10F6"/>
    <w:rsid w:val="00FD587D"/>
    <w:rsid w:val="00FD7A37"/>
    <w:rsid w:val="00FE2D02"/>
    <w:rsid w:val="00FE59BD"/>
    <w:rsid w:val="00FF1676"/>
    <w:rsid w:val="00FF4FC3"/>
    <w:rsid w:val="158816AF"/>
    <w:rsid w:val="188606DD"/>
    <w:rsid w:val="1E41E5AA"/>
    <w:rsid w:val="228257EC"/>
    <w:rsid w:val="25C592BB"/>
    <w:rsid w:val="3690984F"/>
    <w:rsid w:val="37C6A050"/>
    <w:rsid w:val="3A3AF5C1"/>
    <w:rsid w:val="3A9419EA"/>
    <w:rsid w:val="3CA0B170"/>
    <w:rsid w:val="4395018B"/>
    <w:rsid w:val="44B1D7AE"/>
    <w:rsid w:val="4946AC68"/>
    <w:rsid w:val="4B0DF7C8"/>
    <w:rsid w:val="4B8D567D"/>
    <w:rsid w:val="53E0DE07"/>
    <w:rsid w:val="54E8FF6E"/>
    <w:rsid w:val="7865A21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2C70EB"/>
  <w15:docId w15:val="{2AFC7A43-A945-44BB-AB6A-385B4BFD5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39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3"/>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3"/>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3"/>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3"/>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3"/>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3"/>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3"/>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D092C"/>
    <w:pPr>
      <w:pBdr>
        <w:bottom w:val="single" w:sz="8"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ED092C"/>
    <w:rPr>
      <w:lang w:val="nb-NO"/>
    </w:rPr>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ED092C"/>
    <w:pPr>
      <w:spacing w:before="240" w:after="240"/>
      <w:jc w:val="center"/>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ED092C"/>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semiHidden/>
    <w:unhideWhenUsed/>
    <w:rsid w:val="00B93EE6"/>
    <w:rPr>
      <w:sz w:val="20"/>
      <w:szCs w:val="20"/>
    </w:rPr>
  </w:style>
  <w:style w:type="character" w:customStyle="1" w:styleId="MerknadstekstTegn">
    <w:name w:val="Merknadstekst Tegn"/>
    <w:basedOn w:val="Standardskriftforavsnitt"/>
    <w:link w:val="Merknadstekst"/>
    <w:uiPriority w:val="99"/>
    <w:semiHidden/>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uiPriority w:val="99"/>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1"/>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uiPriority w:val="99"/>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Hyperkobling">
    <w:name w:val="Hyperlink"/>
    <w:basedOn w:val="Standardskriftforavsnitt"/>
    <w:uiPriority w:val="99"/>
    <w:unhideWhenUsed/>
    <w:rsid w:val="0003376D"/>
    <w:rPr>
      <w:color w:val="0000FF" w:themeColor="hyperlink"/>
      <w:u w:val="single"/>
    </w:rPr>
  </w:style>
  <w:style w:type="paragraph" w:styleId="Brdtekst">
    <w:name w:val="Body Text"/>
    <w:basedOn w:val="Normal"/>
    <w:link w:val="BrdtekstTegn"/>
    <w:rsid w:val="0013690E"/>
    <w:pPr>
      <w:keepLines/>
      <w:spacing w:after="120"/>
    </w:pPr>
    <w:rPr>
      <w:rFonts w:cstheme="minorHAnsi"/>
      <w:lang w:eastAsia="nb-NO"/>
    </w:rPr>
  </w:style>
  <w:style w:type="character" w:customStyle="1" w:styleId="BrdtekstTegn">
    <w:name w:val="Brødtekst Tegn"/>
    <w:basedOn w:val="Standardskriftforavsnitt"/>
    <w:link w:val="Brdtekst"/>
    <w:rsid w:val="0013690E"/>
    <w:rPr>
      <w:rFonts w:cstheme="minorHAnsi"/>
      <w:lang w:val="nb-NO" w:eastAsia="nb-NO"/>
    </w:rPr>
  </w:style>
  <w:style w:type="paragraph" w:customStyle="1" w:styleId="paragraph">
    <w:name w:val="paragraph"/>
    <w:basedOn w:val="Normal"/>
    <w:rsid w:val="00EB08B3"/>
    <w:pPr>
      <w:spacing w:before="100" w:beforeAutospacing="1" w:after="100" w:afterAutospacing="1"/>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EB08B3"/>
  </w:style>
  <w:style w:type="character" w:customStyle="1" w:styleId="eop">
    <w:name w:val="eop"/>
    <w:basedOn w:val="Standardskriftforavsnitt"/>
    <w:rsid w:val="00EB08B3"/>
  </w:style>
  <w:style w:type="character" w:styleId="Ulstomtale">
    <w:name w:val="Unresolved Mention"/>
    <w:basedOn w:val="Standardskriftforavsnitt"/>
    <w:uiPriority w:val="99"/>
    <w:semiHidden/>
    <w:unhideWhenUsed/>
    <w:rsid w:val="00993E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301554">
      <w:bodyDiv w:val="1"/>
      <w:marLeft w:val="0"/>
      <w:marRight w:val="0"/>
      <w:marTop w:val="0"/>
      <w:marBottom w:val="0"/>
      <w:divBdr>
        <w:top w:val="none" w:sz="0" w:space="0" w:color="auto"/>
        <w:left w:val="none" w:sz="0" w:space="0" w:color="auto"/>
        <w:bottom w:val="none" w:sz="0" w:space="0" w:color="auto"/>
        <w:right w:val="none" w:sz="0" w:space="0" w:color="auto"/>
      </w:divBdr>
      <w:divsChild>
        <w:div w:id="1387952913">
          <w:marLeft w:val="0"/>
          <w:marRight w:val="0"/>
          <w:marTop w:val="0"/>
          <w:marBottom w:val="0"/>
          <w:divBdr>
            <w:top w:val="none" w:sz="0" w:space="0" w:color="auto"/>
            <w:left w:val="none" w:sz="0" w:space="0" w:color="auto"/>
            <w:bottom w:val="none" w:sz="0" w:space="0" w:color="auto"/>
            <w:right w:val="none" w:sz="0" w:space="0" w:color="auto"/>
          </w:divBdr>
        </w:div>
        <w:div w:id="1628196294">
          <w:marLeft w:val="0"/>
          <w:marRight w:val="0"/>
          <w:marTop w:val="0"/>
          <w:marBottom w:val="0"/>
          <w:divBdr>
            <w:top w:val="none" w:sz="0" w:space="0" w:color="auto"/>
            <w:left w:val="none" w:sz="0" w:space="0" w:color="auto"/>
            <w:bottom w:val="none" w:sz="0" w:space="0" w:color="auto"/>
            <w:right w:val="none" w:sz="0" w:space="0" w:color="auto"/>
          </w:divBdr>
        </w:div>
        <w:div w:id="909388250">
          <w:marLeft w:val="0"/>
          <w:marRight w:val="0"/>
          <w:marTop w:val="0"/>
          <w:marBottom w:val="0"/>
          <w:divBdr>
            <w:top w:val="none" w:sz="0" w:space="0" w:color="auto"/>
            <w:left w:val="none" w:sz="0" w:space="0" w:color="auto"/>
            <w:bottom w:val="none" w:sz="0" w:space="0" w:color="auto"/>
            <w:right w:val="none" w:sz="0" w:space="0" w:color="auto"/>
          </w:divBdr>
        </w:div>
      </w:divsChild>
    </w:div>
    <w:div w:id="881091622">
      <w:bodyDiv w:val="1"/>
      <w:marLeft w:val="0"/>
      <w:marRight w:val="0"/>
      <w:marTop w:val="0"/>
      <w:marBottom w:val="0"/>
      <w:divBdr>
        <w:top w:val="none" w:sz="0" w:space="0" w:color="auto"/>
        <w:left w:val="none" w:sz="0" w:space="0" w:color="auto"/>
        <w:bottom w:val="none" w:sz="0" w:space="0" w:color="auto"/>
        <w:right w:val="none" w:sz="0" w:space="0" w:color="auto"/>
      </w:divBdr>
      <w:divsChild>
        <w:div w:id="1305233967">
          <w:marLeft w:val="0"/>
          <w:marRight w:val="0"/>
          <w:marTop w:val="0"/>
          <w:marBottom w:val="0"/>
          <w:divBdr>
            <w:top w:val="none" w:sz="0" w:space="0" w:color="auto"/>
            <w:left w:val="none" w:sz="0" w:space="0" w:color="auto"/>
            <w:bottom w:val="none" w:sz="0" w:space="0" w:color="auto"/>
            <w:right w:val="none" w:sz="0" w:space="0" w:color="auto"/>
          </w:divBdr>
          <w:divsChild>
            <w:div w:id="1250654643">
              <w:marLeft w:val="0"/>
              <w:marRight w:val="0"/>
              <w:marTop w:val="0"/>
              <w:marBottom w:val="0"/>
              <w:divBdr>
                <w:top w:val="none" w:sz="0" w:space="0" w:color="auto"/>
                <w:left w:val="none" w:sz="0" w:space="0" w:color="auto"/>
                <w:bottom w:val="none" w:sz="0" w:space="0" w:color="auto"/>
                <w:right w:val="none" w:sz="0" w:space="0" w:color="auto"/>
              </w:divBdr>
            </w:div>
            <w:div w:id="1905874684">
              <w:marLeft w:val="0"/>
              <w:marRight w:val="0"/>
              <w:marTop w:val="0"/>
              <w:marBottom w:val="0"/>
              <w:divBdr>
                <w:top w:val="none" w:sz="0" w:space="0" w:color="auto"/>
                <w:left w:val="none" w:sz="0" w:space="0" w:color="auto"/>
                <w:bottom w:val="none" w:sz="0" w:space="0" w:color="auto"/>
                <w:right w:val="none" w:sz="0" w:space="0" w:color="auto"/>
              </w:divBdr>
            </w:div>
            <w:div w:id="494611585">
              <w:marLeft w:val="0"/>
              <w:marRight w:val="0"/>
              <w:marTop w:val="0"/>
              <w:marBottom w:val="0"/>
              <w:divBdr>
                <w:top w:val="none" w:sz="0" w:space="0" w:color="auto"/>
                <w:left w:val="none" w:sz="0" w:space="0" w:color="auto"/>
                <w:bottom w:val="none" w:sz="0" w:space="0" w:color="auto"/>
                <w:right w:val="none" w:sz="0" w:space="0" w:color="auto"/>
              </w:divBdr>
            </w:div>
            <w:div w:id="1732270338">
              <w:marLeft w:val="0"/>
              <w:marRight w:val="0"/>
              <w:marTop w:val="0"/>
              <w:marBottom w:val="0"/>
              <w:divBdr>
                <w:top w:val="none" w:sz="0" w:space="0" w:color="auto"/>
                <w:left w:val="none" w:sz="0" w:space="0" w:color="auto"/>
                <w:bottom w:val="none" w:sz="0" w:space="0" w:color="auto"/>
                <w:right w:val="none" w:sz="0" w:space="0" w:color="auto"/>
              </w:divBdr>
            </w:div>
            <w:div w:id="1029331115">
              <w:marLeft w:val="0"/>
              <w:marRight w:val="0"/>
              <w:marTop w:val="0"/>
              <w:marBottom w:val="0"/>
              <w:divBdr>
                <w:top w:val="none" w:sz="0" w:space="0" w:color="auto"/>
                <w:left w:val="none" w:sz="0" w:space="0" w:color="auto"/>
                <w:bottom w:val="none" w:sz="0" w:space="0" w:color="auto"/>
                <w:right w:val="none" w:sz="0" w:space="0" w:color="auto"/>
              </w:divBdr>
            </w:div>
            <w:div w:id="739670163">
              <w:marLeft w:val="0"/>
              <w:marRight w:val="0"/>
              <w:marTop w:val="0"/>
              <w:marBottom w:val="0"/>
              <w:divBdr>
                <w:top w:val="none" w:sz="0" w:space="0" w:color="auto"/>
                <w:left w:val="none" w:sz="0" w:space="0" w:color="auto"/>
                <w:bottom w:val="none" w:sz="0" w:space="0" w:color="auto"/>
                <w:right w:val="none" w:sz="0" w:space="0" w:color="auto"/>
              </w:divBdr>
            </w:div>
            <w:div w:id="1061709385">
              <w:marLeft w:val="0"/>
              <w:marRight w:val="0"/>
              <w:marTop w:val="0"/>
              <w:marBottom w:val="0"/>
              <w:divBdr>
                <w:top w:val="none" w:sz="0" w:space="0" w:color="auto"/>
                <w:left w:val="none" w:sz="0" w:space="0" w:color="auto"/>
                <w:bottom w:val="none" w:sz="0" w:space="0" w:color="auto"/>
                <w:right w:val="none" w:sz="0" w:space="0" w:color="auto"/>
              </w:divBdr>
            </w:div>
            <w:div w:id="738671442">
              <w:marLeft w:val="0"/>
              <w:marRight w:val="0"/>
              <w:marTop w:val="0"/>
              <w:marBottom w:val="0"/>
              <w:divBdr>
                <w:top w:val="none" w:sz="0" w:space="0" w:color="auto"/>
                <w:left w:val="none" w:sz="0" w:space="0" w:color="auto"/>
                <w:bottom w:val="none" w:sz="0" w:space="0" w:color="auto"/>
                <w:right w:val="none" w:sz="0" w:space="0" w:color="auto"/>
              </w:divBdr>
            </w:div>
          </w:divsChild>
        </w:div>
        <w:div w:id="2054572372">
          <w:marLeft w:val="0"/>
          <w:marRight w:val="0"/>
          <w:marTop w:val="0"/>
          <w:marBottom w:val="0"/>
          <w:divBdr>
            <w:top w:val="none" w:sz="0" w:space="0" w:color="auto"/>
            <w:left w:val="none" w:sz="0" w:space="0" w:color="auto"/>
            <w:bottom w:val="none" w:sz="0" w:space="0" w:color="auto"/>
            <w:right w:val="none" w:sz="0" w:space="0" w:color="auto"/>
          </w:divBdr>
          <w:divsChild>
            <w:div w:id="446395282">
              <w:marLeft w:val="0"/>
              <w:marRight w:val="0"/>
              <w:marTop w:val="0"/>
              <w:marBottom w:val="0"/>
              <w:divBdr>
                <w:top w:val="none" w:sz="0" w:space="0" w:color="auto"/>
                <w:left w:val="none" w:sz="0" w:space="0" w:color="auto"/>
                <w:bottom w:val="none" w:sz="0" w:space="0" w:color="auto"/>
                <w:right w:val="none" w:sz="0" w:space="0" w:color="auto"/>
              </w:divBdr>
            </w:div>
            <w:div w:id="1167359415">
              <w:marLeft w:val="0"/>
              <w:marRight w:val="0"/>
              <w:marTop w:val="0"/>
              <w:marBottom w:val="0"/>
              <w:divBdr>
                <w:top w:val="none" w:sz="0" w:space="0" w:color="auto"/>
                <w:left w:val="none" w:sz="0" w:space="0" w:color="auto"/>
                <w:bottom w:val="none" w:sz="0" w:space="0" w:color="auto"/>
                <w:right w:val="none" w:sz="0" w:space="0" w:color="auto"/>
              </w:divBdr>
            </w:div>
            <w:div w:id="158229057">
              <w:marLeft w:val="0"/>
              <w:marRight w:val="0"/>
              <w:marTop w:val="0"/>
              <w:marBottom w:val="0"/>
              <w:divBdr>
                <w:top w:val="none" w:sz="0" w:space="0" w:color="auto"/>
                <w:left w:val="none" w:sz="0" w:space="0" w:color="auto"/>
                <w:bottom w:val="none" w:sz="0" w:space="0" w:color="auto"/>
                <w:right w:val="none" w:sz="0" w:space="0" w:color="auto"/>
              </w:divBdr>
            </w:div>
            <w:div w:id="618267385">
              <w:marLeft w:val="0"/>
              <w:marRight w:val="0"/>
              <w:marTop w:val="0"/>
              <w:marBottom w:val="0"/>
              <w:divBdr>
                <w:top w:val="none" w:sz="0" w:space="0" w:color="auto"/>
                <w:left w:val="none" w:sz="0" w:space="0" w:color="auto"/>
                <w:bottom w:val="none" w:sz="0" w:space="0" w:color="auto"/>
                <w:right w:val="none" w:sz="0" w:space="0" w:color="auto"/>
              </w:divBdr>
            </w:div>
            <w:div w:id="329210858">
              <w:marLeft w:val="0"/>
              <w:marRight w:val="0"/>
              <w:marTop w:val="0"/>
              <w:marBottom w:val="0"/>
              <w:divBdr>
                <w:top w:val="none" w:sz="0" w:space="0" w:color="auto"/>
                <w:left w:val="none" w:sz="0" w:space="0" w:color="auto"/>
                <w:bottom w:val="none" w:sz="0" w:space="0" w:color="auto"/>
                <w:right w:val="none" w:sz="0" w:space="0" w:color="auto"/>
              </w:divBdr>
            </w:div>
            <w:div w:id="105103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750103">
      <w:bodyDiv w:val="1"/>
      <w:marLeft w:val="0"/>
      <w:marRight w:val="0"/>
      <w:marTop w:val="0"/>
      <w:marBottom w:val="0"/>
      <w:divBdr>
        <w:top w:val="none" w:sz="0" w:space="0" w:color="auto"/>
        <w:left w:val="none" w:sz="0" w:space="0" w:color="auto"/>
        <w:bottom w:val="none" w:sz="0" w:space="0" w:color="auto"/>
        <w:right w:val="none" w:sz="0" w:space="0" w:color="auto"/>
      </w:divBdr>
      <w:divsChild>
        <w:div w:id="1043479454">
          <w:marLeft w:val="0"/>
          <w:marRight w:val="0"/>
          <w:marTop w:val="0"/>
          <w:marBottom w:val="0"/>
          <w:divBdr>
            <w:top w:val="none" w:sz="0" w:space="0" w:color="auto"/>
            <w:left w:val="none" w:sz="0" w:space="0" w:color="auto"/>
            <w:bottom w:val="none" w:sz="0" w:space="0" w:color="auto"/>
            <w:right w:val="none" w:sz="0" w:space="0" w:color="auto"/>
          </w:divBdr>
        </w:div>
        <w:div w:id="732896283">
          <w:marLeft w:val="0"/>
          <w:marRight w:val="0"/>
          <w:marTop w:val="0"/>
          <w:marBottom w:val="0"/>
          <w:divBdr>
            <w:top w:val="none" w:sz="0" w:space="0" w:color="auto"/>
            <w:left w:val="none" w:sz="0" w:space="0" w:color="auto"/>
            <w:bottom w:val="none" w:sz="0" w:space="0" w:color="auto"/>
            <w:right w:val="none" w:sz="0" w:space="0" w:color="auto"/>
          </w:divBdr>
        </w:div>
      </w:divsChild>
    </w:div>
    <w:div w:id="941956055">
      <w:bodyDiv w:val="1"/>
      <w:marLeft w:val="0"/>
      <w:marRight w:val="0"/>
      <w:marTop w:val="0"/>
      <w:marBottom w:val="0"/>
      <w:divBdr>
        <w:top w:val="none" w:sz="0" w:space="0" w:color="auto"/>
        <w:left w:val="none" w:sz="0" w:space="0" w:color="auto"/>
        <w:bottom w:val="none" w:sz="0" w:space="0" w:color="auto"/>
        <w:right w:val="none" w:sz="0" w:space="0" w:color="auto"/>
      </w:divBdr>
      <w:divsChild>
        <w:div w:id="386757592">
          <w:marLeft w:val="0"/>
          <w:marRight w:val="0"/>
          <w:marTop w:val="0"/>
          <w:marBottom w:val="0"/>
          <w:divBdr>
            <w:top w:val="none" w:sz="0" w:space="0" w:color="auto"/>
            <w:left w:val="none" w:sz="0" w:space="0" w:color="auto"/>
            <w:bottom w:val="none" w:sz="0" w:space="0" w:color="auto"/>
            <w:right w:val="none" w:sz="0" w:space="0" w:color="auto"/>
          </w:divBdr>
          <w:divsChild>
            <w:div w:id="741413039">
              <w:marLeft w:val="0"/>
              <w:marRight w:val="0"/>
              <w:marTop w:val="0"/>
              <w:marBottom w:val="0"/>
              <w:divBdr>
                <w:top w:val="none" w:sz="0" w:space="0" w:color="auto"/>
                <w:left w:val="none" w:sz="0" w:space="0" w:color="auto"/>
                <w:bottom w:val="none" w:sz="0" w:space="0" w:color="auto"/>
                <w:right w:val="none" w:sz="0" w:space="0" w:color="auto"/>
              </w:divBdr>
            </w:div>
            <w:div w:id="470680263">
              <w:marLeft w:val="0"/>
              <w:marRight w:val="0"/>
              <w:marTop w:val="0"/>
              <w:marBottom w:val="0"/>
              <w:divBdr>
                <w:top w:val="none" w:sz="0" w:space="0" w:color="auto"/>
                <w:left w:val="none" w:sz="0" w:space="0" w:color="auto"/>
                <w:bottom w:val="none" w:sz="0" w:space="0" w:color="auto"/>
                <w:right w:val="none" w:sz="0" w:space="0" w:color="auto"/>
              </w:divBdr>
            </w:div>
            <w:div w:id="1726565771">
              <w:marLeft w:val="0"/>
              <w:marRight w:val="0"/>
              <w:marTop w:val="0"/>
              <w:marBottom w:val="0"/>
              <w:divBdr>
                <w:top w:val="none" w:sz="0" w:space="0" w:color="auto"/>
                <w:left w:val="none" w:sz="0" w:space="0" w:color="auto"/>
                <w:bottom w:val="none" w:sz="0" w:space="0" w:color="auto"/>
                <w:right w:val="none" w:sz="0" w:space="0" w:color="auto"/>
              </w:divBdr>
            </w:div>
            <w:div w:id="2063477038">
              <w:marLeft w:val="0"/>
              <w:marRight w:val="0"/>
              <w:marTop w:val="0"/>
              <w:marBottom w:val="0"/>
              <w:divBdr>
                <w:top w:val="none" w:sz="0" w:space="0" w:color="auto"/>
                <w:left w:val="none" w:sz="0" w:space="0" w:color="auto"/>
                <w:bottom w:val="none" w:sz="0" w:space="0" w:color="auto"/>
                <w:right w:val="none" w:sz="0" w:space="0" w:color="auto"/>
              </w:divBdr>
            </w:div>
            <w:div w:id="1844785420">
              <w:marLeft w:val="0"/>
              <w:marRight w:val="0"/>
              <w:marTop w:val="0"/>
              <w:marBottom w:val="0"/>
              <w:divBdr>
                <w:top w:val="none" w:sz="0" w:space="0" w:color="auto"/>
                <w:left w:val="none" w:sz="0" w:space="0" w:color="auto"/>
                <w:bottom w:val="none" w:sz="0" w:space="0" w:color="auto"/>
                <w:right w:val="none" w:sz="0" w:space="0" w:color="auto"/>
              </w:divBdr>
            </w:div>
            <w:div w:id="860581585">
              <w:marLeft w:val="0"/>
              <w:marRight w:val="0"/>
              <w:marTop w:val="0"/>
              <w:marBottom w:val="0"/>
              <w:divBdr>
                <w:top w:val="none" w:sz="0" w:space="0" w:color="auto"/>
                <w:left w:val="none" w:sz="0" w:space="0" w:color="auto"/>
                <w:bottom w:val="none" w:sz="0" w:space="0" w:color="auto"/>
                <w:right w:val="none" w:sz="0" w:space="0" w:color="auto"/>
              </w:divBdr>
            </w:div>
            <w:div w:id="2013953018">
              <w:marLeft w:val="0"/>
              <w:marRight w:val="0"/>
              <w:marTop w:val="0"/>
              <w:marBottom w:val="0"/>
              <w:divBdr>
                <w:top w:val="none" w:sz="0" w:space="0" w:color="auto"/>
                <w:left w:val="none" w:sz="0" w:space="0" w:color="auto"/>
                <w:bottom w:val="none" w:sz="0" w:space="0" w:color="auto"/>
                <w:right w:val="none" w:sz="0" w:space="0" w:color="auto"/>
              </w:divBdr>
            </w:div>
            <w:div w:id="1409380764">
              <w:marLeft w:val="0"/>
              <w:marRight w:val="0"/>
              <w:marTop w:val="0"/>
              <w:marBottom w:val="0"/>
              <w:divBdr>
                <w:top w:val="none" w:sz="0" w:space="0" w:color="auto"/>
                <w:left w:val="none" w:sz="0" w:space="0" w:color="auto"/>
                <w:bottom w:val="none" w:sz="0" w:space="0" w:color="auto"/>
                <w:right w:val="none" w:sz="0" w:space="0" w:color="auto"/>
              </w:divBdr>
            </w:div>
            <w:div w:id="1366910337">
              <w:marLeft w:val="0"/>
              <w:marRight w:val="0"/>
              <w:marTop w:val="0"/>
              <w:marBottom w:val="0"/>
              <w:divBdr>
                <w:top w:val="none" w:sz="0" w:space="0" w:color="auto"/>
                <w:left w:val="none" w:sz="0" w:space="0" w:color="auto"/>
                <w:bottom w:val="none" w:sz="0" w:space="0" w:color="auto"/>
                <w:right w:val="none" w:sz="0" w:space="0" w:color="auto"/>
              </w:divBdr>
            </w:div>
            <w:div w:id="980692735">
              <w:marLeft w:val="0"/>
              <w:marRight w:val="0"/>
              <w:marTop w:val="0"/>
              <w:marBottom w:val="0"/>
              <w:divBdr>
                <w:top w:val="none" w:sz="0" w:space="0" w:color="auto"/>
                <w:left w:val="none" w:sz="0" w:space="0" w:color="auto"/>
                <w:bottom w:val="none" w:sz="0" w:space="0" w:color="auto"/>
                <w:right w:val="none" w:sz="0" w:space="0" w:color="auto"/>
              </w:divBdr>
            </w:div>
            <w:div w:id="289557945">
              <w:marLeft w:val="0"/>
              <w:marRight w:val="0"/>
              <w:marTop w:val="0"/>
              <w:marBottom w:val="0"/>
              <w:divBdr>
                <w:top w:val="none" w:sz="0" w:space="0" w:color="auto"/>
                <w:left w:val="none" w:sz="0" w:space="0" w:color="auto"/>
                <w:bottom w:val="none" w:sz="0" w:space="0" w:color="auto"/>
                <w:right w:val="none" w:sz="0" w:space="0" w:color="auto"/>
              </w:divBdr>
            </w:div>
            <w:div w:id="1156725578">
              <w:marLeft w:val="0"/>
              <w:marRight w:val="0"/>
              <w:marTop w:val="0"/>
              <w:marBottom w:val="0"/>
              <w:divBdr>
                <w:top w:val="none" w:sz="0" w:space="0" w:color="auto"/>
                <w:left w:val="none" w:sz="0" w:space="0" w:color="auto"/>
                <w:bottom w:val="none" w:sz="0" w:space="0" w:color="auto"/>
                <w:right w:val="none" w:sz="0" w:space="0" w:color="auto"/>
              </w:divBdr>
            </w:div>
            <w:div w:id="450633550">
              <w:marLeft w:val="0"/>
              <w:marRight w:val="0"/>
              <w:marTop w:val="0"/>
              <w:marBottom w:val="0"/>
              <w:divBdr>
                <w:top w:val="none" w:sz="0" w:space="0" w:color="auto"/>
                <w:left w:val="none" w:sz="0" w:space="0" w:color="auto"/>
                <w:bottom w:val="none" w:sz="0" w:space="0" w:color="auto"/>
                <w:right w:val="none" w:sz="0" w:space="0" w:color="auto"/>
              </w:divBdr>
            </w:div>
          </w:divsChild>
        </w:div>
        <w:div w:id="405958231">
          <w:marLeft w:val="0"/>
          <w:marRight w:val="0"/>
          <w:marTop w:val="0"/>
          <w:marBottom w:val="0"/>
          <w:divBdr>
            <w:top w:val="none" w:sz="0" w:space="0" w:color="auto"/>
            <w:left w:val="none" w:sz="0" w:space="0" w:color="auto"/>
            <w:bottom w:val="none" w:sz="0" w:space="0" w:color="auto"/>
            <w:right w:val="none" w:sz="0" w:space="0" w:color="auto"/>
          </w:divBdr>
          <w:divsChild>
            <w:div w:id="806124002">
              <w:marLeft w:val="0"/>
              <w:marRight w:val="0"/>
              <w:marTop w:val="0"/>
              <w:marBottom w:val="0"/>
              <w:divBdr>
                <w:top w:val="none" w:sz="0" w:space="0" w:color="auto"/>
                <w:left w:val="none" w:sz="0" w:space="0" w:color="auto"/>
                <w:bottom w:val="none" w:sz="0" w:space="0" w:color="auto"/>
                <w:right w:val="none" w:sz="0" w:space="0" w:color="auto"/>
              </w:divBdr>
            </w:div>
            <w:div w:id="1896697229">
              <w:marLeft w:val="0"/>
              <w:marRight w:val="0"/>
              <w:marTop w:val="0"/>
              <w:marBottom w:val="0"/>
              <w:divBdr>
                <w:top w:val="none" w:sz="0" w:space="0" w:color="auto"/>
                <w:left w:val="none" w:sz="0" w:space="0" w:color="auto"/>
                <w:bottom w:val="none" w:sz="0" w:space="0" w:color="auto"/>
                <w:right w:val="none" w:sz="0" w:space="0" w:color="auto"/>
              </w:divBdr>
            </w:div>
            <w:div w:id="903296436">
              <w:marLeft w:val="0"/>
              <w:marRight w:val="0"/>
              <w:marTop w:val="0"/>
              <w:marBottom w:val="0"/>
              <w:divBdr>
                <w:top w:val="none" w:sz="0" w:space="0" w:color="auto"/>
                <w:left w:val="none" w:sz="0" w:space="0" w:color="auto"/>
                <w:bottom w:val="none" w:sz="0" w:space="0" w:color="auto"/>
                <w:right w:val="none" w:sz="0" w:space="0" w:color="auto"/>
              </w:divBdr>
            </w:div>
            <w:div w:id="1326779807">
              <w:marLeft w:val="0"/>
              <w:marRight w:val="0"/>
              <w:marTop w:val="0"/>
              <w:marBottom w:val="0"/>
              <w:divBdr>
                <w:top w:val="none" w:sz="0" w:space="0" w:color="auto"/>
                <w:left w:val="none" w:sz="0" w:space="0" w:color="auto"/>
                <w:bottom w:val="none" w:sz="0" w:space="0" w:color="auto"/>
                <w:right w:val="none" w:sz="0" w:space="0" w:color="auto"/>
              </w:divBdr>
            </w:div>
            <w:div w:id="99179912">
              <w:marLeft w:val="0"/>
              <w:marRight w:val="0"/>
              <w:marTop w:val="0"/>
              <w:marBottom w:val="0"/>
              <w:divBdr>
                <w:top w:val="none" w:sz="0" w:space="0" w:color="auto"/>
                <w:left w:val="none" w:sz="0" w:space="0" w:color="auto"/>
                <w:bottom w:val="none" w:sz="0" w:space="0" w:color="auto"/>
                <w:right w:val="none" w:sz="0" w:space="0" w:color="auto"/>
              </w:divBdr>
            </w:div>
            <w:div w:id="1627733621">
              <w:marLeft w:val="0"/>
              <w:marRight w:val="0"/>
              <w:marTop w:val="0"/>
              <w:marBottom w:val="0"/>
              <w:divBdr>
                <w:top w:val="none" w:sz="0" w:space="0" w:color="auto"/>
                <w:left w:val="none" w:sz="0" w:space="0" w:color="auto"/>
                <w:bottom w:val="none" w:sz="0" w:space="0" w:color="auto"/>
                <w:right w:val="none" w:sz="0" w:space="0" w:color="auto"/>
              </w:divBdr>
            </w:div>
            <w:div w:id="819804975">
              <w:marLeft w:val="0"/>
              <w:marRight w:val="0"/>
              <w:marTop w:val="0"/>
              <w:marBottom w:val="0"/>
              <w:divBdr>
                <w:top w:val="none" w:sz="0" w:space="0" w:color="auto"/>
                <w:left w:val="none" w:sz="0" w:space="0" w:color="auto"/>
                <w:bottom w:val="none" w:sz="0" w:space="0" w:color="auto"/>
                <w:right w:val="none" w:sz="0" w:space="0" w:color="auto"/>
              </w:divBdr>
            </w:div>
            <w:div w:id="629169707">
              <w:marLeft w:val="0"/>
              <w:marRight w:val="0"/>
              <w:marTop w:val="0"/>
              <w:marBottom w:val="0"/>
              <w:divBdr>
                <w:top w:val="none" w:sz="0" w:space="0" w:color="auto"/>
                <w:left w:val="none" w:sz="0" w:space="0" w:color="auto"/>
                <w:bottom w:val="none" w:sz="0" w:space="0" w:color="auto"/>
                <w:right w:val="none" w:sz="0" w:space="0" w:color="auto"/>
              </w:divBdr>
            </w:div>
            <w:div w:id="880480694">
              <w:marLeft w:val="0"/>
              <w:marRight w:val="0"/>
              <w:marTop w:val="0"/>
              <w:marBottom w:val="0"/>
              <w:divBdr>
                <w:top w:val="none" w:sz="0" w:space="0" w:color="auto"/>
                <w:left w:val="none" w:sz="0" w:space="0" w:color="auto"/>
                <w:bottom w:val="none" w:sz="0" w:space="0" w:color="auto"/>
                <w:right w:val="none" w:sz="0" w:space="0" w:color="auto"/>
              </w:divBdr>
            </w:div>
            <w:div w:id="192958433">
              <w:marLeft w:val="0"/>
              <w:marRight w:val="0"/>
              <w:marTop w:val="0"/>
              <w:marBottom w:val="0"/>
              <w:divBdr>
                <w:top w:val="none" w:sz="0" w:space="0" w:color="auto"/>
                <w:left w:val="none" w:sz="0" w:space="0" w:color="auto"/>
                <w:bottom w:val="none" w:sz="0" w:space="0" w:color="auto"/>
                <w:right w:val="none" w:sz="0" w:space="0" w:color="auto"/>
              </w:divBdr>
            </w:div>
            <w:div w:id="185876718">
              <w:marLeft w:val="0"/>
              <w:marRight w:val="0"/>
              <w:marTop w:val="0"/>
              <w:marBottom w:val="0"/>
              <w:divBdr>
                <w:top w:val="none" w:sz="0" w:space="0" w:color="auto"/>
                <w:left w:val="none" w:sz="0" w:space="0" w:color="auto"/>
                <w:bottom w:val="none" w:sz="0" w:space="0" w:color="auto"/>
                <w:right w:val="none" w:sz="0" w:space="0" w:color="auto"/>
              </w:divBdr>
            </w:div>
            <w:div w:id="197154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309929">
      <w:bodyDiv w:val="1"/>
      <w:marLeft w:val="0"/>
      <w:marRight w:val="0"/>
      <w:marTop w:val="0"/>
      <w:marBottom w:val="0"/>
      <w:divBdr>
        <w:top w:val="none" w:sz="0" w:space="0" w:color="auto"/>
        <w:left w:val="none" w:sz="0" w:space="0" w:color="auto"/>
        <w:bottom w:val="none" w:sz="0" w:space="0" w:color="auto"/>
        <w:right w:val="none" w:sz="0" w:space="0" w:color="auto"/>
      </w:divBdr>
      <w:divsChild>
        <w:div w:id="1953660407">
          <w:marLeft w:val="0"/>
          <w:marRight w:val="0"/>
          <w:marTop w:val="0"/>
          <w:marBottom w:val="0"/>
          <w:divBdr>
            <w:top w:val="none" w:sz="0" w:space="0" w:color="auto"/>
            <w:left w:val="none" w:sz="0" w:space="0" w:color="auto"/>
            <w:bottom w:val="none" w:sz="0" w:space="0" w:color="auto"/>
            <w:right w:val="none" w:sz="0" w:space="0" w:color="auto"/>
          </w:divBdr>
        </w:div>
        <w:div w:id="706491494">
          <w:marLeft w:val="0"/>
          <w:marRight w:val="0"/>
          <w:marTop w:val="0"/>
          <w:marBottom w:val="0"/>
          <w:divBdr>
            <w:top w:val="none" w:sz="0" w:space="0" w:color="auto"/>
            <w:left w:val="none" w:sz="0" w:space="0" w:color="auto"/>
            <w:bottom w:val="none" w:sz="0" w:space="0" w:color="auto"/>
            <w:right w:val="none" w:sz="0" w:space="0" w:color="auto"/>
          </w:divBdr>
        </w:div>
      </w:divsChild>
    </w:div>
    <w:div w:id="1264143787">
      <w:bodyDiv w:val="1"/>
      <w:marLeft w:val="0"/>
      <w:marRight w:val="0"/>
      <w:marTop w:val="0"/>
      <w:marBottom w:val="0"/>
      <w:divBdr>
        <w:top w:val="none" w:sz="0" w:space="0" w:color="auto"/>
        <w:left w:val="none" w:sz="0" w:space="0" w:color="auto"/>
        <w:bottom w:val="none" w:sz="0" w:space="0" w:color="auto"/>
        <w:right w:val="none" w:sz="0" w:space="0" w:color="auto"/>
      </w:divBdr>
      <w:divsChild>
        <w:div w:id="465665625">
          <w:marLeft w:val="0"/>
          <w:marRight w:val="0"/>
          <w:marTop w:val="0"/>
          <w:marBottom w:val="0"/>
          <w:divBdr>
            <w:top w:val="none" w:sz="0" w:space="0" w:color="auto"/>
            <w:left w:val="none" w:sz="0" w:space="0" w:color="auto"/>
            <w:bottom w:val="none" w:sz="0" w:space="0" w:color="auto"/>
            <w:right w:val="none" w:sz="0" w:space="0" w:color="auto"/>
          </w:divBdr>
        </w:div>
        <w:div w:id="1277440954">
          <w:marLeft w:val="0"/>
          <w:marRight w:val="0"/>
          <w:marTop w:val="0"/>
          <w:marBottom w:val="0"/>
          <w:divBdr>
            <w:top w:val="none" w:sz="0" w:space="0" w:color="auto"/>
            <w:left w:val="none" w:sz="0" w:space="0" w:color="auto"/>
            <w:bottom w:val="none" w:sz="0" w:space="0" w:color="auto"/>
            <w:right w:val="none" w:sz="0" w:space="0" w:color="auto"/>
          </w:divBdr>
        </w:div>
        <w:div w:id="1844516130">
          <w:marLeft w:val="0"/>
          <w:marRight w:val="0"/>
          <w:marTop w:val="0"/>
          <w:marBottom w:val="0"/>
          <w:divBdr>
            <w:top w:val="none" w:sz="0" w:space="0" w:color="auto"/>
            <w:left w:val="none" w:sz="0" w:space="0" w:color="auto"/>
            <w:bottom w:val="none" w:sz="0" w:space="0" w:color="auto"/>
            <w:right w:val="none" w:sz="0" w:space="0" w:color="auto"/>
          </w:divBdr>
        </w:div>
      </w:divsChild>
    </w:div>
    <w:div w:id="1538470712">
      <w:bodyDiv w:val="1"/>
      <w:marLeft w:val="0"/>
      <w:marRight w:val="0"/>
      <w:marTop w:val="0"/>
      <w:marBottom w:val="0"/>
      <w:divBdr>
        <w:top w:val="none" w:sz="0" w:space="0" w:color="auto"/>
        <w:left w:val="none" w:sz="0" w:space="0" w:color="auto"/>
        <w:bottom w:val="none" w:sz="0" w:space="0" w:color="auto"/>
        <w:right w:val="none" w:sz="0" w:space="0" w:color="auto"/>
      </w:divBdr>
      <w:divsChild>
        <w:div w:id="1194538731">
          <w:marLeft w:val="0"/>
          <w:marRight w:val="0"/>
          <w:marTop w:val="0"/>
          <w:marBottom w:val="0"/>
          <w:divBdr>
            <w:top w:val="none" w:sz="0" w:space="0" w:color="auto"/>
            <w:left w:val="none" w:sz="0" w:space="0" w:color="auto"/>
            <w:bottom w:val="none" w:sz="0" w:space="0" w:color="auto"/>
            <w:right w:val="none" w:sz="0" w:space="0" w:color="auto"/>
          </w:divBdr>
        </w:div>
        <w:div w:id="1873104473">
          <w:marLeft w:val="0"/>
          <w:marRight w:val="0"/>
          <w:marTop w:val="0"/>
          <w:marBottom w:val="0"/>
          <w:divBdr>
            <w:top w:val="none" w:sz="0" w:space="0" w:color="auto"/>
            <w:left w:val="none" w:sz="0" w:space="0" w:color="auto"/>
            <w:bottom w:val="none" w:sz="0" w:space="0" w:color="auto"/>
            <w:right w:val="none" w:sz="0" w:space="0" w:color="auto"/>
          </w:divBdr>
        </w:div>
        <w:div w:id="1590306931">
          <w:marLeft w:val="0"/>
          <w:marRight w:val="0"/>
          <w:marTop w:val="0"/>
          <w:marBottom w:val="0"/>
          <w:divBdr>
            <w:top w:val="none" w:sz="0" w:space="0" w:color="auto"/>
            <w:left w:val="none" w:sz="0" w:space="0" w:color="auto"/>
            <w:bottom w:val="none" w:sz="0" w:space="0" w:color="auto"/>
            <w:right w:val="none" w:sz="0" w:space="0" w:color="auto"/>
          </w:divBdr>
        </w:div>
      </w:divsChild>
    </w:div>
    <w:div w:id="1571110107">
      <w:bodyDiv w:val="1"/>
      <w:marLeft w:val="0"/>
      <w:marRight w:val="0"/>
      <w:marTop w:val="0"/>
      <w:marBottom w:val="0"/>
      <w:divBdr>
        <w:top w:val="none" w:sz="0" w:space="0" w:color="auto"/>
        <w:left w:val="none" w:sz="0" w:space="0" w:color="auto"/>
        <w:bottom w:val="none" w:sz="0" w:space="0" w:color="auto"/>
        <w:right w:val="none" w:sz="0" w:space="0" w:color="auto"/>
      </w:divBdr>
    </w:div>
    <w:div w:id="1582788982">
      <w:bodyDiv w:val="1"/>
      <w:marLeft w:val="0"/>
      <w:marRight w:val="0"/>
      <w:marTop w:val="0"/>
      <w:marBottom w:val="0"/>
      <w:divBdr>
        <w:top w:val="none" w:sz="0" w:space="0" w:color="auto"/>
        <w:left w:val="none" w:sz="0" w:space="0" w:color="auto"/>
        <w:bottom w:val="none" w:sz="0" w:space="0" w:color="auto"/>
        <w:right w:val="none" w:sz="0" w:space="0" w:color="auto"/>
      </w:divBdr>
    </w:div>
    <w:div w:id="1597901834">
      <w:bodyDiv w:val="1"/>
      <w:marLeft w:val="0"/>
      <w:marRight w:val="0"/>
      <w:marTop w:val="0"/>
      <w:marBottom w:val="0"/>
      <w:divBdr>
        <w:top w:val="none" w:sz="0" w:space="0" w:color="auto"/>
        <w:left w:val="none" w:sz="0" w:space="0" w:color="auto"/>
        <w:bottom w:val="none" w:sz="0" w:space="0" w:color="auto"/>
        <w:right w:val="none" w:sz="0" w:space="0" w:color="auto"/>
      </w:divBdr>
      <w:divsChild>
        <w:div w:id="1639066529">
          <w:marLeft w:val="0"/>
          <w:marRight w:val="0"/>
          <w:marTop w:val="0"/>
          <w:marBottom w:val="0"/>
          <w:divBdr>
            <w:top w:val="none" w:sz="0" w:space="0" w:color="auto"/>
            <w:left w:val="none" w:sz="0" w:space="0" w:color="auto"/>
            <w:bottom w:val="none" w:sz="0" w:space="0" w:color="auto"/>
            <w:right w:val="none" w:sz="0" w:space="0" w:color="auto"/>
          </w:divBdr>
          <w:divsChild>
            <w:div w:id="1255168073">
              <w:marLeft w:val="0"/>
              <w:marRight w:val="0"/>
              <w:marTop w:val="0"/>
              <w:marBottom w:val="0"/>
              <w:divBdr>
                <w:top w:val="none" w:sz="0" w:space="0" w:color="auto"/>
                <w:left w:val="none" w:sz="0" w:space="0" w:color="auto"/>
                <w:bottom w:val="none" w:sz="0" w:space="0" w:color="auto"/>
                <w:right w:val="none" w:sz="0" w:space="0" w:color="auto"/>
              </w:divBdr>
            </w:div>
            <w:div w:id="221139218">
              <w:marLeft w:val="0"/>
              <w:marRight w:val="0"/>
              <w:marTop w:val="0"/>
              <w:marBottom w:val="0"/>
              <w:divBdr>
                <w:top w:val="none" w:sz="0" w:space="0" w:color="auto"/>
                <w:left w:val="none" w:sz="0" w:space="0" w:color="auto"/>
                <w:bottom w:val="none" w:sz="0" w:space="0" w:color="auto"/>
                <w:right w:val="none" w:sz="0" w:space="0" w:color="auto"/>
              </w:divBdr>
            </w:div>
            <w:div w:id="787160150">
              <w:marLeft w:val="0"/>
              <w:marRight w:val="0"/>
              <w:marTop w:val="0"/>
              <w:marBottom w:val="0"/>
              <w:divBdr>
                <w:top w:val="none" w:sz="0" w:space="0" w:color="auto"/>
                <w:left w:val="none" w:sz="0" w:space="0" w:color="auto"/>
                <w:bottom w:val="none" w:sz="0" w:space="0" w:color="auto"/>
                <w:right w:val="none" w:sz="0" w:space="0" w:color="auto"/>
              </w:divBdr>
            </w:div>
            <w:div w:id="623270267">
              <w:marLeft w:val="0"/>
              <w:marRight w:val="0"/>
              <w:marTop w:val="0"/>
              <w:marBottom w:val="0"/>
              <w:divBdr>
                <w:top w:val="none" w:sz="0" w:space="0" w:color="auto"/>
                <w:left w:val="none" w:sz="0" w:space="0" w:color="auto"/>
                <w:bottom w:val="none" w:sz="0" w:space="0" w:color="auto"/>
                <w:right w:val="none" w:sz="0" w:space="0" w:color="auto"/>
              </w:divBdr>
            </w:div>
            <w:div w:id="1673558594">
              <w:marLeft w:val="0"/>
              <w:marRight w:val="0"/>
              <w:marTop w:val="0"/>
              <w:marBottom w:val="0"/>
              <w:divBdr>
                <w:top w:val="none" w:sz="0" w:space="0" w:color="auto"/>
                <w:left w:val="none" w:sz="0" w:space="0" w:color="auto"/>
                <w:bottom w:val="none" w:sz="0" w:space="0" w:color="auto"/>
                <w:right w:val="none" w:sz="0" w:space="0" w:color="auto"/>
              </w:divBdr>
            </w:div>
            <w:div w:id="1526409708">
              <w:marLeft w:val="0"/>
              <w:marRight w:val="0"/>
              <w:marTop w:val="0"/>
              <w:marBottom w:val="0"/>
              <w:divBdr>
                <w:top w:val="none" w:sz="0" w:space="0" w:color="auto"/>
                <w:left w:val="none" w:sz="0" w:space="0" w:color="auto"/>
                <w:bottom w:val="none" w:sz="0" w:space="0" w:color="auto"/>
                <w:right w:val="none" w:sz="0" w:space="0" w:color="auto"/>
              </w:divBdr>
            </w:div>
            <w:div w:id="920798032">
              <w:marLeft w:val="0"/>
              <w:marRight w:val="0"/>
              <w:marTop w:val="0"/>
              <w:marBottom w:val="0"/>
              <w:divBdr>
                <w:top w:val="none" w:sz="0" w:space="0" w:color="auto"/>
                <w:left w:val="none" w:sz="0" w:space="0" w:color="auto"/>
                <w:bottom w:val="none" w:sz="0" w:space="0" w:color="auto"/>
                <w:right w:val="none" w:sz="0" w:space="0" w:color="auto"/>
              </w:divBdr>
            </w:div>
            <w:div w:id="1788088430">
              <w:marLeft w:val="0"/>
              <w:marRight w:val="0"/>
              <w:marTop w:val="0"/>
              <w:marBottom w:val="0"/>
              <w:divBdr>
                <w:top w:val="none" w:sz="0" w:space="0" w:color="auto"/>
                <w:left w:val="none" w:sz="0" w:space="0" w:color="auto"/>
                <w:bottom w:val="none" w:sz="0" w:space="0" w:color="auto"/>
                <w:right w:val="none" w:sz="0" w:space="0" w:color="auto"/>
              </w:divBdr>
            </w:div>
          </w:divsChild>
        </w:div>
        <w:div w:id="1141845835">
          <w:marLeft w:val="0"/>
          <w:marRight w:val="0"/>
          <w:marTop w:val="0"/>
          <w:marBottom w:val="0"/>
          <w:divBdr>
            <w:top w:val="none" w:sz="0" w:space="0" w:color="auto"/>
            <w:left w:val="none" w:sz="0" w:space="0" w:color="auto"/>
            <w:bottom w:val="none" w:sz="0" w:space="0" w:color="auto"/>
            <w:right w:val="none" w:sz="0" w:space="0" w:color="auto"/>
          </w:divBdr>
          <w:divsChild>
            <w:div w:id="1642340672">
              <w:marLeft w:val="0"/>
              <w:marRight w:val="0"/>
              <w:marTop w:val="0"/>
              <w:marBottom w:val="0"/>
              <w:divBdr>
                <w:top w:val="none" w:sz="0" w:space="0" w:color="auto"/>
                <w:left w:val="none" w:sz="0" w:space="0" w:color="auto"/>
                <w:bottom w:val="none" w:sz="0" w:space="0" w:color="auto"/>
                <w:right w:val="none" w:sz="0" w:space="0" w:color="auto"/>
              </w:divBdr>
            </w:div>
            <w:div w:id="744183587">
              <w:marLeft w:val="0"/>
              <w:marRight w:val="0"/>
              <w:marTop w:val="0"/>
              <w:marBottom w:val="0"/>
              <w:divBdr>
                <w:top w:val="none" w:sz="0" w:space="0" w:color="auto"/>
                <w:left w:val="none" w:sz="0" w:space="0" w:color="auto"/>
                <w:bottom w:val="none" w:sz="0" w:space="0" w:color="auto"/>
                <w:right w:val="none" w:sz="0" w:space="0" w:color="auto"/>
              </w:divBdr>
            </w:div>
            <w:div w:id="872422044">
              <w:marLeft w:val="0"/>
              <w:marRight w:val="0"/>
              <w:marTop w:val="0"/>
              <w:marBottom w:val="0"/>
              <w:divBdr>
                <w:top w:val="none" w:sz="0" w:space="0" w:color="auto"/>
                <w:left w:val="none" w:sz="0" w:space="0" w:color="auto"/>
                <w:bottom w:val="none" w:sz="0" w:space="0" w:color="auto"/>
                <w:right w:val="none" w:sz="0" w:space="0" w:color="auto"/>
              </w:divBdr>
            </w:div>
            <w:div w:id="1011495496">
              <w:marLeft w:val="0"/>
              <w:marRight w:val="0"/>
              <w:marTop w:val="0"/>
              <w:marBottom w:val="0"/>
              <w:divBdr>
                <w:top w:val="none" w:sz="0" w:space="0" w:color="auto"/>
                <w:left w:val="none" w:sz="0" w:space="0" w:color="auto"/>
                <w:bottom w:val="none" w:sz="0" w:space="0" w:color="auto"/>
                <w:right w:val="none" w:sz="0" w:space="0" w:color="auto"/>
              </w:divBdr>
            </w:div>
            <w:div w:id="2053921539">
              <w:marLeft w:val="0"/>
              <w:marRight w:val="0"/>
              <w:marTop w:val="0"/>
              <w:marBottom w:val="0"/>
              <w:divBdr>
                <w:top w:val="none" w:sz="0" w:space="0" w:color="auto"/>
                <w:left w:val="none" w:sz="0" w:space="0" w:color="auto"/>
                <w:bottom w:val="none" w:sz="0" w:space="0" w:color="auto"/>
                <w:right w:val="none" w:sz="0" w:space="0" w:color="auto"/>
              </w:divBdr>
            </w:div>
            <w:div w:id="141408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333603">
      <w:bodyDiv w:val="1"/>
      <w:marLeft w:val="0"/>
      <w:marRight w:val="0"/>
      <w:marTop w:val="0"/>
      <w:marBottom w:val="0"/>
      <w:divBdr>
        <w:top w:val="none" w:sz="0" w:space="0" w:color="auto"/>
        <w:left w:val="none" w:sz="0" w:space="0" w:color="auto"/>
        <w:bottom w:val="none" w:sz="0" w:space="0" w:color="auto"/>
        <w:right w:val="none" w:sz="0" w:space="0" w:color="auto"/>
      </w:divBdr>
      <w:divsChild>
        <w:div w:id="839151958">
          <w:marLeft w:val="0"/>
          <w:marRight w:val="0"/>
          <w:marTop w:val="0"/>
          <w:marBottom w:val="0"/>
          <w:divBdr>
            <w:top w:val="none" w:sz="0" w:space="0" w:color="auto"/>
            <w:left w:val="none" w:sz="0" w:space="0" w:color="auto"/>
            <w:bottom w:val="none" w:sz="0" w:space="0" w:color="auto"/>
            <w:right w:val="none" w:sz="0" w:space="0" w:color="auto"/>
          </w:divBdr>
          <w:divsChild>
            <w:div w:id="841824323">
              <w:marLeft w:val="0"/>
              <w:marRight w:val="0"/>
              <w:marTop w:val="0"/>
              <w:marBottom w:val="0"/>
              <w:divBdr>
                <w:top w:val="none" w:sz="0" w:space="0" w:color="auto"/>
                <w:left w:val="none" w:sz="0" w:space="0" w:color="auto"/>
                <w:bottom w:val="none" w:sz="0" w:space="0" w:color="auto"/>
                <w:right w:val="none" w:sz="0" w:space="0" w:color="auto"/>
              </w:divBdr>
            </w:div>
            <w:div w:id="52506853">
              <w:marLeft w:val="0"/>
              <w:marRight w:val="0"/>
              <w:marTop w:val="0"/>
              <w:marBottom w:val="0"/>
              <w:divBdr>
                <w:top w:val="none" w:sz="0" w:space="0" w:color="auto"/>
                <w:left w:val="none" w:sz="0" w:space="0" w:color="auto"/>
                <w:bottom w:val="none" w:sz="0" w:space="0" w:color="auto"/>
                <w:right w:val="none" w:sz="0" w:space="0" w:color="auto"/>
              </w:divBdr>
            </w:div>
            <w:div w:id="1779568857">
              <w:marLeft w:val="0"/>
              <w:marRight w:val="0"/>
              <w:marTop w:val="0"/>
              <w:marBottom w:val="0"/>
              <w:divBdr>
                <w:top w:val="none" w:sz="0" w:space="0" w:color="auto"/>
                <w:left w:val="none" w:sz="0" w:space="0" w:color="auto"/>
                <w:bottom w:val="none" w:sz="0" w:space="0" w:color="auto"/>
                <w:right w:val="none" w:sz="0" w:space="0" w:color="auto"/>
              </w:divBdr>
            </w:div>
            <w:div w:id="1864052821">
              <w:marLeft w:val="0"/>
              <w:marRight w:val="0"/>
              <w:marTop w:val="0"/>
              <w:marBottom w:val="0"/>
              <w:divBdr>
                <w:top w:val="none" w:sz="0" w:space="0" w:color="auto"/>
                <w:left w:val="none" w:sz="0" w:space="0" w:color="auto"/>
                <w:bottom w:val="none" w:sz="0" w:space="0" w:color="auto"/>
                <w:right w:val="none" w:sz="0" w:space="0" w:color="auto"/>
              </w:divBdr>
            </w:div>
            <w:div w:id="891572873">
              <w:marLeft w:val="0"/>
              <w:marRight w:val="0"/>
              <w:marTop w:val="0"/>
              <w:marBottom w:val="0"/>
              <w:divBdr>
                <w:top w:val="none" w:sz="0" w:space="0" w:color="auto"/>
                <w:left w:val="none" w:sz="0" w:space="0" w:color="auto"/>
                <w:bottom w:val="none" w:sz="0" w:space="0" w:color="auto"/>
                <w:right w:val="none" w:sz="0" w:space="0" w:color="auto"/>
              </w:divBdr>
            </w:div>
            <w:div w:id="2061972475">
              <w:marLeft w:val="0"/>
              <w:marRight w:val="0"/>
              <w:marTop w:val="0"/>
              <w:marBottom w:val="0"/>
              <w:divBdr>
                <w:top w:val="none" w:sz="0" w:space="0" w:color="auto"/>
                <w:left w:val="none" w:sz="0" w:space="0" w:color="auto"/>
                <w:bottom w:val="none" w:sz="0" w:space="0" w:color="auto"/>
                <w:right w:val="none" w:sz="0" w:space="0" w:color="auto"/>
              </w:divBdr>
            </w:div>
            <w:div w:id="935165884">
              <w:marLeft w:val="0"/>
              <w:marRight w:val="0"/>
              <w:marTop w:val="0"/>
              <w:marBottom w:val="0"/>
              <w:divBdr>
                <w:top w:val="none" w:sz="0" w:space="0" w:color="auto"/>
                <w:left w:val="none" w:sz="0" w:space="0" w:color="auto"/>
                <w:bottom w:val="none" w:sz="0" w:space="0" w:color="auto"/>
                <w:right w:val="none" w:sz="0" w:space="0" w:color="auto"/>
              </w:divBdr>
            </w:div>
            <w:div w:id="127094842">
              <w:marLeft w:val="0"/>
              <w:marRight w:val="0"/>
              <w:marTop w:val="0"/>
              <w:marBottom w:val="0"/>
              <w:divBdr>
                <w:top w:val="none" w:sz="0" w:space="0" w:color="auto"/>
                <w:left w:val="none" w:sz="0" w:space="0" w:color="auto"/>
                <w:bottom w:val="none" w:sz="0" w:space="0" w:color="auto"/>
                <w:right w:val="none" w:sz="0" w:space="0" w:color="auto"/>
              </w:divBdr>
            </w:div>
            <w:div w:id="1471245471">
              <w:marLeft w:val="0"/>
              <w:marRight w:val="0"/>
              <w:marTop w:val="0"/>
              <w:marBottom w:val="0"/>
              <w:divBdr>
                <w:top w:val="none" w:sz="0" w:space="0" w:color="auto"/>
                <w:left w:val="none" w:sz="0" w:space="0" w:color="auto"/>
                <w:bottom w:val="none" w:sz="0" w:space="0" w:color="auto"/>
                <w:right w:val="none" w:sz="0" w:space="0" w:color="auto"/>
              </w:divBdr>
            </w:div>
            <w:div w:id="1126310689">
              <w:marLeft w:val="0"/>
              <w:marRight w:val="0"/>
              <w:marTop w:val="0"/>
              <w:marBottom w:val="0"/>
              <w:divBdr>
                <w:top w:val="none" w:sz="0" w:space="0" w:color="auto"/>
                <w:left w:val="none" w:sz="0" w:space="0" w:color="auto"/>
                <w:bottom w:val="none" w:sz="0" w:space="0" w:color="auto"/>
                <w:right w:val="none" w:sz="0" w:space="0" w:color="auto"/>
              </w:divBdr>
            </w:div>
            <w:div w:id="709383694">
              <w:marLeft w:val="0"/>
              <w:marRight w:val="0"/>
              <w:marTop w:val="0"/>
              <w:marBottom w:val="0"/>
              <w:divBdr>
                <w:top w:val="none" w:sz="0" w:space="0" w:color="auto"/>
                <w:left w:val="none" w:sz="0" w:space="0" w:color="auto"/>
                <w:bottom w:val="none" w:sz="0" w:space="0" w:color="auto"/>
                <w:right w:val="none" w:sz="0" w:space="0" w:color="auto"/>
              </w:divBdr>
            </w:div>
            <w:div w:id="2135714529">
              <w:marLeft w:val="0"/>
              <w:marRight w:val="0"/>
              <w:marTop w:val="0"/>
              <w:marBottom w:val="0"/>
              <w:divBdr>
                <w:top w:val="none" w:sz="0" w:space="0" w:color="auto"/>
                <w:left w:val="none" w:sz="0" w:space="0" w:color="auto"/>
                <w:bottom w:val="none" w:sz="0" w:space="0" w:color="auto"/>
                <w:right w:val="none" w:sz="0" w:space="0" w:color="auto"/>
              </w:divBdr>
            </w:div>
            <w:div w:id="1947231270">
              <w:marLeft w:val="0"/>
              <w:marRight w:val="0"/>
              <w:marTop w:val="0"/>
              <w:marBottom w:val="0"/>
              <w:divBdr>
                <w:top w:val="none" w:sz="0" w:space="0" w:color="auto"/>
                <w:left w:val="none" w:sz="0" w:space="0" w:color="auto"/>
                <w:bottom w:val="none" w:sz="0" w:space="0" w:color="auto"/>
                <w:right w:val="none" w:sz="0" w:space="0" w:color="auto"/>
              </w:divBdr>
            </w:div>
          </w:divsChild>
        </w:div>
        <w:div w:id="894462646">
          <w:marLeft w:val="0"/>
          <w:marRight w:val="0"/>
          <w:marTop w:val="0"/>
          <w:marBottom w:val="0"/>
          <w:divBdr>
            <w:top w:val="none" w:sz="0" w:space="0" w:color="auto"/>
            <w:left w:val="none" w:sz="0" w:space="0" w:color="auto"/>
            <w:bottom w:val="none" w:sz="0" w:space="0" w:color="auto"/>
            <w:right w:val="none" w:sz="0" w:space="0" w:color="auto"/>
          </w:divBdr>
          <w:divsChild>
            <w:div w:id="1796633692">
              <w:marLeft w:val="0"/>
              <w:marRight w:val="0"/>
              <w:marTop w:val="0"/>
              <w:marBottom w:val="0"/>
              <w:divBdr>
                <w:top w:val="none" w:sz="0" w:space="0" w:color="auto"/>
                <w:left w:val="none" w:sz="0" w:space="0" w:color="auto"/>
                <w:bottom w:val="none" w:sz="0" w:space="0" w:color="auto"/>
                <w:right w:val="none" w:sz="0" w:space="0" w:color="auto"/>
              </w:divBdr>
            </w:div>
            <w:div w:id="133912257">
              <w:marLeft w:val="0"/>
              <w:marRight w:val="0"/>
              <w:marTop w:val="0"/>
              <w:marBottom w:val="0"/>
              <w:divBdr>
                <w:top w:val="none" w:sz="0" w:space="0" w:color="auto"/>
                <w:left w:val="none" w:sz="0" w:space="0" w:color="auto"/>
                <w:bottom w:val="none" w:sz="0" w:space="0" w:color="auto"/>
                <w:right w:val="none" w:sz="0" w:space="0" w:color="auto"/>
              </w:divBdr>
            </w:div>
            <w:div w:id="973951535">
              <w:marLeft w:val="0"/>
              <w:marRight w:val="0"/>
              <w:marTop w:val="0"/>
              <w:marBottom w:val="0"/>
              <w:divBdr>
                <w:top w:val="none" w:sz="0" w:space="0" w:color="auto"/>
                <w:left w:val="none" w:sz="0" w:space="0" w:color="auto"/>
                <w:bottom w:val="none" w:sz="0" w:space="0" w:color="auto"/>
                <w:right w:val="none" w:sz="0" w:space="0" w:color="auto"/>
              </w:divBdr>
            </w:div>
            <w:div w:id="8145231">
              <w:marLeft w:val="0"/>
              <w:marRight w:val="0"/>
              <w:marTop w:val="0"/>
              <w:marBottom w:val="0"/>
              <w:divBdr>
                <w:top w:val="none" w:sz="0" w:space="0" w:color="auto"/>
                <w:left w:val="none" w:sz="0" w:space="0" w:color="auto"/>
                <w:bottom w:val="none" w:sz="0" w:space="0" w:color="auto"/>
                <w:right w:val="none" w:sz="0" w:space="0" w:color="auto"/>
              </w:divBdr>
            </w:div>
            <w:div w:id="92676678">
              <w:marLeft w:val="0"/>
              <w:marRight w:val="0"/>
              <w:marTop w:val="0"/>
              <w:marBottom w:val="0"/>
              <w:divBdr>
                <w:top w:val="none" w:sz="0" w:space="0" w:color="auto"/>
                <w:left w:val="none" w:sz="0" w:space="0" w:color="auto"/>
                <w:bottom w:val="none" w:sz="0" w:space="0" w:color="auto"/>
                <w:right w:val="none" w:sz="0" w:space="0" w:color="auto"/>
              </w:divBdr>
            </w:div>
            <w:div w:id="1636986343">
              <w:marLeft w:val="0"/>
              <w:marRight w:val="0"/>
              <w:marTop w:val="0"/>
              <w:marBottom w:val="0"/>
              <w:divBdr>
                <w:top w:val="none" w:sz="0" w:space="0" w:color="auto"/>
                <w:left w:val="none" w:sz="0" w:space="0" w:color="auto"/>
                <w:bottom w:val="none" w:sz="0" w:space="0" w:color="auto"/>
                <w:right w:val="none" w:sz="0" w:space="0" w:color="auto"/>
              </w:divBdr>
            </w:div>
            <w:div w:id="868419661">
              <w:marLeft w:val="0"/>
              <w:marRight w:val="0"/>
              <w:marTop w:val="0"/>
              <w:marBottom w:val="0"/>
              <w:divBdr>
                <w:top w:val="none" w:sz="0" w:space="0" w:color="auto"/>
                <w:left w:val="none" w:sz="0" w:space="0" w:color="auto"/>
                <w:bottom w:val="none" w:sz="0" w:space="0" w:color="auto"/>
                <w:right w:val="none" w:sz="0" w:space="0" w:color="auto"/>
              </w:divBdr>
            </w:div>
            <w:div w:id="249823396">
              <w:marLeft w:val="0"/>
              <w:marRight w:val="0"/>
              <w:marTop w:val="0"/>
              <w:marBottom w:val="0"/>
              <w:divBdr>
                <w:top w:val="none" w:sz="0" w:space="0" w:color="auto"/>
                <w:left w:val="none" w:sz="0" w:space="0" w:color="auto"/>
                <w:bottom w:val="none" w:sz="0" w:space="0" w:color="auto"/>
                <w:right w:val="none" w:sz="0" w:space="0" w:color="auto"/>
              </w:divBdr>
            </w:div>
            <w:div w:id="870261176">
              <w:marLeft w:val="0"/>
              <w:marRight w:val="0"/>
              <w:marTop w:val="0"/>
              <w:marBottom w:val="0"/>
              <w:divBdr>
                <w:top w:val="none" w:sz="0" w:space="0" w:color="auto"/>
                <w:left w:val="none" w:sz="0" w:space="0" w:color="auto"/>
                <w:bottom w:val="none" w:sz="0" w:space="0" w:color="auto"/>
                <w:right w:val="none" w:sz="0" w:space="0" w:color="auto"/>
              </w:divBdr>
            </w:div>
            <w:div w:id="452292568">
              <w:marLeft w:val="0"/>
              <w:marRight w:val="0"/>
              <w:marTop w:val="0"/>
              <w:marBottom w:val="0"/>
              <w:divBdr>
                <w:top w:val="none" w:sz="0" w:space="0" w:color="auto"/>
                <w:left w:val="none" w:sz="0" w:space="0" w:color="auto"/>
                <w:bottom w:val="none" w:sz="0" w:space="0" w:color="auto"/>
                <w:right w:val="none" w:sz="0" w:space="0" w:color="auto"/>
              </w:divBdr>
            </w:div>
            <w:div w:id="1736513770">
              <w:marLeft w:val="0"/>
              <w:marRight w:val="0"/>
              <w:marTop w:val="0"/>
              <w:marBottom w:val="0"/>
              <w:divBdr>
                <w:top w:val="none" w:sz="0" w:space="0" w:color="auto"/>
                <w:left w:val="none" w:sz="0" w:space="0" w:color="auto"/>
                <w:bottom w:val="none" w:sz="0" w:space="0" w:color="auto"/>
                <w:right w:val="none" w:sz="0" w:space="0" w:color="auto"/>
              </w:divBdr>
            </w:div>
            <w:div w:id="129132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mailto:Spedisjon.trans.flo@u.mil.n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4.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cb20909-523b-40c0-813b-2a6937f3ee51" xsi:nil="true"/>
    <Ansvarlig xmlns="6db848e7-6a96-419e-9409-18fc67f4ce22">
      <UserInfo>
        <DisplayName/>
        <AccountId xsi:nil="true"/>
        <AccountType/>
      </UserInfo>
    </Ansvarlig>
    <lcf76f155ced4ddcb4097134ff3c332f xmlns="6db848e7-6a96-419e-9409-18fc67f4ce22">
      <Terms xmlns="http://schemas.microsoft.com/office/infopath/2007/PartnerControls"/>
    </lcf76f155ced4ddcb4097134ff3c332f>
    <Anskaffelsesansvarlig xmlns="6db848e7-6a96-419e-9409-18fc67f4ce22">
      <UserInfo>
        <DisplayName/>
        <AccountId xsi:nil="true"/>
        <AccountType/>
      </UserInfo>
    </Anskaffelsesansvarlig>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E305074BEE2ED74EB344945971F19C1C" ma:contentTypeVersion="16" ma:contentTypeDescription="Opprett et nytt dokument." ma:contentTypeScope="" ma:versionID="336bea48b54b7b4564e0cbe736274571">
  <xsd:schema xmlns:xsd="http://www.w3.org/2001/XMLSchema" xmlns:xs="http://www.w3.org/2001/XMLSchema" xmlns:p="http://schemas.microsoft.com/office/2006/metadata/properties" xmlns:ns2="6db848e7-6a96-419e-9409-18fc67f4ce22" xmlns:ns3="4cb20909-523b-40c0-813b-2a6937f3ee51" targetNamespace="http://schemas.microsoft.com/office/2006/metadata/properties" ma:root="true" ma:fieldsID="fe2f235ec603ac73db8502a95805e212" ns2:_="" ns3:_="">
    <xsd:import namespace="6db848e7-6a96-419e-9409-18fc67f4ce22"/>
    <xsd:import namespace="4cb20909-523b-40c0-813b-2a6937f3ee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Ansvarlig" minOccurs="0"/>
                <xsd:element ref="ns2:MediaLengthInSeconds" minOccurs="0"/>
                <xsd:element ref="ns2:Anskaffelsesansvarli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848e7-6a96-419e-9409-18fc67f4ce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Ansvarlig" ma:index="21" nillable="true" ma:displayName="Ansvarlig" ma:format="Dropdown" ma:list="UserInfo" ma:SharePointGroup="0" ma:internalName="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2" nillable="true" ma:displayName="MediaLengthInSeconds" ma:hidden="true" ma:internalName="MediaLengthInSeconds" ma:readOnly="true">
      <xsd:simpleType>
        <xsd:restriction base="dms:Unknown"/>
      </xsd:simpleType>
    </xsd:element>
    <xsd:element name="Anskaffelsesansvarlig" ma:index="23" nillable="true" ma:displayName="Anskaffelsesansvarlig" ma:format="Dropdown" ma:list="UserInfo" ma:SharePointGroup="0" ma:internalName="Anskaffelses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b20909-523b-40c0-813b-2a6937f3ee51"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5" nillable="true" ma:displayName="Taxonomy Catch All Column" ma:hidden="true" ma:list="{7dfa70d4-0a33-4b2c-97fe-82bfea49e090}" ma:internalName="TaxCatchAll" ma:showField="CatchAllData" ma:web="4cb20909-523b-40c0-813b-2a6937f3e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17A974-93BC-472A-A43E-E430201A7C98}">
  <ds:schemaRefs>
    <ds:schemaRef ds:uri="http://schemas.microsoft.com/office/2006/metadata/properties"/>
    <ds:schemaRef ds:uri="http://schemas.microsoft.com/office/infopath/2007/PartnerControls"/>
    <ds:schemaRef ds:uri="4cb20909-523b-40c0-813b-2a6937f3ee51"/>
    <ds:schemaRef ds:uri="6db848e7-6a96-419e-9409-18fc67f4ce22"/>
  </ds:schemaRefs>
</ds:datastoreItem>
</file>

<file path=customXml/itemProps2.xml><?xml version="1.0" encoding="utf-8"?>
<ds:datastoreItem xmlns:ds="http://schemas.openxmlformats.org/officeDocument/2006/customXml" ds:itemID="{135C60B8-499E-4A90-83B5-B1C93E080DD9}">
  <ds:schemaRefs>
    <ds:schemaRef ds:uri="http://schemas.microsoft.com/sharepoint/v3/contenttype/forms"/>
  </ds:schemaRefs>
</ds:datastoreItem>
</file>

<file path=customXml/itemProps3.xml><?xml version="1.0" encoding="utf-8"?>
<ds:datastoreItem xmlns:ds="http://schemas.openxmlformats.org/officeDocument/2006/customXml" ds:itemID="{4128DBD1-EA6D-4307-8C8E-104580EC78F8}">
  <ds:schemaRefs>
    <ds:schemaRef ds:uri="http://schemas.openxmlformats.org/officeDocument/2006/bibliography"/>
  </ds:schemaRefs>
</ds:datastoreItem>
</file>

<file path=customXml/itemProps4.xml><?xml version="1.0" encoding="utf-8"?>
<ds:datastoreItem xmlns:ds="http://schemas.openxmlformats.org/officeDocument/2006/customXml" ds:itemID="{3740F669-75AF-4CD5-B895-52F949E4A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848e7-6a96-419e-9409-18fc67f4ce22"/>
    <ds:schemaRef ds:uri="4cb20909-523b-40c0-813b-2a6937f3e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917</Words>
  <Characters>4861</Characters>
  <Application>Microsoft Office Word</Application>
  <DocSecurity>0</DocSecurity>
  <Lines>40</Lines>
  <Paragraphs>11</Paragraphs>
  <ScaleCrop>false</ScaleCrop>
  <Manager/>
  <Company>Forsvaret</Company>
  <LinksUpToDate>false</LinksUpToDate>
  <CharactersWithSpaces>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E - Leveringsbetingelser</dc:title>
  <dc:creator>Johansen, Marita</dc:creator>
  <cp:lastModifiedBy>Pål Lundsten</cp:lastModifiedBy>
  <cp:revision>19</cp:revision>
  <cp:lastPrinted>2016-04-12T09:36:00Z</cp:lastPrinted>
  <dcterms:created xsi:type="dcterms:W3CDTF">2026-06-15T08:39:00Z</dcterms:created>
  <dcterms:modified xsi:type="dcterms:W3CDTF">2026-07-01T19:47:00Z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0x010100E305074BEE2ED74EB344945971F19C1C</vt:lpwstr>
  </property>
  <property fmtid="{D5CDD505-2E9C-101B-9397-08002B2CF9AE}" pid="5" name="IntranetMMSikkerhet">
    <vt:lpwstr>20303;#TJENSTLIG iht. Sikkerhetsdirektivet pkt. 4.2|3e7fdf05-44ef-4cbe-8e70-d66dd12f7238</vt:lpwstr>
  </property>
  <property fmtid="{D5CDD505-2E9C-101B-9397-08002B2CF9AE}" pid="6" name="Order">
    <vt:r8>3400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4666;#Driftsanskaffelser|85dd21f2-d266-4d30-af1b-366637c1d19d</vt:lpwstr>
  </property>
  <property fmtid="{D5CDD505-2E9C-101B-9397-08002B2CF9AE}" pid="11" name="ClassificationContentMarkingFooterShapeIds">
    <vt:lpwstr>4add8885,62754c1c,541b4cae,31e7098</vt:lpwstr>
  </property>
  <property fmtid="{D5CDD505-2E9C-101B-9397-08002B2CF9AE}" pid="12" name="ClassificationContentMarkingFooterFontProps">
    <vt:lpwstr>#000000,10,Aptos</vt:lpwstr>
  </property>
  <property fmtid="{D5CDD505-2E9C-101B-9397-08002B2CF9AE}" pid="13" name="ClassificationContentMarkingFooterText">
    <vt:lpwstr>Ugradert – internt. Skal ikke videreformidles utenfor forsvarssektoren.</vt:lpwstr>
  </property>
  <property fmtid="{D5CDD505-2E9C-101B-9397-08002B2CF9AE}" pid="14" name="MSIP_Label_ac8183b9-7d95-43d2-acba-f1ec08e02a59_Enabled">
    <vt:lpwstr>true</vt:lpwstr>
  </property>
  <property fmtid="{D5CDD505-2E9C-101B-9397-08002B2CF9AE}" pid="15" name="MSIP_Label_ac8183b9-7d95-43d2-acba-f1ec08e02a59_SetDate">
    <vt:lpwstr>2026-06-15T08:39:06Z</vt:lpwstr>
  </property>
  <property fmtid="{D5CDD505-2E9C-101B-9397-08002B2CF9AE}" pid="16" name="MSIP_Label_ac8183b9-7d95-43d2-acba-f1ec08e02a59_Method">
    <vt:lpwstr>Privileged</vt:lpwstr>
  </property>
  <property fmtid="{D5CDD505-2E9C-101B-9397-08002B2CF9AE}" pid="17" name="MSIP_Label_ac8183b9-7d95-43d2-acba-f1ec08e02a59_Name">
    <vt:lpwstr>Ugradert – internt for forsvarssektoren</vt:lpwstr>
  </property>
  <property fmtid="{D5CDD505-2E9C-101B-9397-08002B2CF9AE}" pid="18" name="MSIP_Label_ac8183b9-7d95-43d2-acba-f1ec08e02a59_SiteId">
    <vt:lpwstr>1e0e6195-b5ec-427a-9cc1-db95904592f9</vt:lpwstr>
  </property>
  <property fmtid="{D5CDD505-2E9C-101B-9397-08002B2CF9AE}" pid="19" name="MSIP_Label_ac8183b9-7d95-43d2-acba-f1ec08e02a59_ActionId">
    <vt:lpwstr>e97ae147-084d-4e5a-a345-00c75b074742</vt:lpwstr>
  </property>
  <property fmtid="{D5CDD505-2E9C-101B-9397-08002B2CF9AE}" pid="20" name="MSIP_Label_ac8183b9-7d95-43d2-acba-f1ec08e02a59_ContentBits">
    <vt:lpwstr>2</vt:lpwstr>
  </property>
  <property fmtid="{D5CDD505-2E9C-101B-9397-08002B2CF9AE}" pid="21" name="MSIP_Label_ac8183b9-7d95-43d2-acba-f1ec08e02a59_Tag">
    <vt:lpwstr>10, 0, 1, 2</vt:lpwstr>
  </property>
  <property fmtid="{D5CDD505-2E9C-101B-9397-08002B2CF9AE}" pid="22" name="MediaServiceImageTags">
    <vt:lpwstr/>
  </property>
</Properties>
</file>